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7310" w14:textId="77777777" w:rsidR="00F473EB" w:rsidRPr="00F473EB" w:rsidRDefault="00F473EB" w:rsidP="00F473EB">
      <w:pPr>
        <w:widowControl w:val="0"/>
        <w:adjustRightInd w:val="0"/>
        <w:snapToGrid w:val="0"/>
        <w:spacing w:line="400" w:lineRule="exact"/>
        <w:rPr>
          <w:rFonts w:eastAsia="MS Mincho"/>
          <w:b/>
          <w:bCs/>
          <w:noProof/>
          <w:sz w:val="32"/>
          <w:szCs w:val="32"/>
          <w:lang w:val="en-US" w:eastAsia="en-US" w:bidi="ar-SA"/>
        </w:rPr>
      </w:pPr>
      <w:r w:rsidRPr="00F473EB">
        <w:rPr>
          <w:rFonts w:eastAsia="Times New Roman"/>
          <w:b/>
          <w:sz w:val="32"/>
          <w:szCs w:val="32"/>
        </w:rPr>
        <w:t xml:space="preserve">Dynamic Pricing Strategies and Demand Forecasting in Inventory </w:t>
      </w:r>
      <w:r w:rsidRPr="00F473EB">
        <w:rPr>
          <w:rFonts w:eastAsia="Times New Roman"/>
          <w:b/>
          <w:sz w:val="32"/>
          <w:szCs w:val="32"/>
          <w:u w:val="single"/>
        </w:rPr>
        <w:t>Models for Deteriorating Items: A Theoretical Framework</w:t>
      </w:r>
    </w:p>
    <w:p w14:paraId="32EC00A9" w14:textId="77777777" w:rsidR="00D730DC" w:rsidRDefault="00D730DC"/>
    <w:p w14:paraId="22E210B0" w14:textId="77777777" w:rsidR="00F473EB" w:rsidRPr="0038225E" w:rsidRDefault="00F473EB" w:rsidP="00F473EB">
      <w:pPr>
        <w:widowControl w:val="0"/>
        <w:adjustRightInd w:val="0"/>
        <w:snapToGrid w:val="0"/>
        <w:spacing w:before="240" w:after="160" w:line="280" w:lineRule="exact"/>
        <w:rPr>
          <w:b/>
          <w:kern w:val="2"/>
          <w:sz w:val="24"/>
          <w:szCs w:val="24"/>
          <w:lang w:val="en-GB" w:eastAsia="zh-CN" w:bidi="ar-SA"/>
        </w:rPr>
      </w:pPr>
      <w:r>
        <w:rPr>
          <w:rFonts w:eastAsia="Arial"/>
          <w:b/>
          <w:kern w:val="2"/>
          <w:sz w:val="24"/>
          <w:szCs w:val="24"/>
          <w:lang w:val="en-GB" w:eastAsia="zh-CN" w:bidi="ar-SA"/>
        </w:rPr>
        <w:t xml:space="preserve">Badri Vishal </w:t>
      </w:r>
      <w:proofErr w:type="spellStart"/>
      <w:r>
        <w:rPr>
          <w:rFonts w:eastAsia="Arial"/>
          <w:b/>
          <w:kern w:val="2"/>
          <w:sz w:val="24"/>
          <w:szCs w:val="24"/>
          <w:lang w:val="en-GB" w:eastAsia="zh-CN" w:bidi="ar-SA"/>
        </w:rPr>
        <w:t>Padamwar</w:t>
      </w:r>
      <w:proofErr w:type="spellEnd"/>
    </w:p>
    <w:p w14:paraId="01C7C4A5" w14:textId="289CD33E" w:rsidR="00F473EB" w:rsidRPr="00F636E5" w:rsidRDefault="00F473EB" w:rsidP="00F636E5">
      <w:pPr>
        <w:widowControl w:val="0"/>
        <w:adjustRightInd w:val="0"/>
        <w:snapToGrid w:val="0"/>
        <w:spacing w:line="240" w:lineRule="exact"/>
        <w:ind w:left="90" w:hangingChars="50" w:hanging="90"/>
        <w:rPr>
          <w:kern w:val="2"/>
          <w:sz w:val="18"/>
          <w:szCs w:val="18"/>
          <w:lang w:val="en-GB" w:eastAsia="zh-CN" w:bidi="ar-SA"/>
        </w:rPr>
      </w:pPr>
      <w:bookmarkStart w:id="0" w:name="OLE_LINK27"/>
      <w:r w:rsidRPr="0038225E">
        <w:rPr>
          <w:rFonts w:eastAsia="Times New Roman"/>
          <w:kern w:val="2"/>
          <w:sz w:val="18"/>
          <w:szCs w:val="18"/>
          <w:vertAlign w:val="superscript"/>
          <w:lang w:val="en-GB" w:eastAsia="zh-CN" w:bidi="ar-SA"/>
        </w:rPr>
        <w:t>1</w:t>
      </w:r>
      <w:bookmarkEnd w:id="0"/>
      <w:r w:rsidRPr="0038225E">
        <w:rPr>
          <w:kern w:val="2"/>
          <w:sz w:val="18"/>
          <w:szCs w:val="18"/>
          <w:lang w:val="en-GB" w:eastAsia="zh-CN" w:bidi="ar-SA"/>
        </w:rPr>
        <w:t>Department</w:t>
      </w:r>
      <w:r>
        <w:rPr>
          <w:kern w:val="2"/>
          <w:sz w:val="18"/>
          <w:szCs w:val="18"/>
          <w:lang w:val="en-GB" w:eastAsia="zh-CN" w:bidi="ar-SA"/>
        </w:rPr>
        <w:t xml:space="preserve"> of Mathematics</w:t>
      </w:r>
      <w:r w:rsidRPr="0038225E">
        <w:rPr>
          <w:kern w:val="2"/>
          <w:sz w:val="18"/>
          <w:szCs w:val="18"/>
          <w:lang w:val="en-GB" w:eastAsia="zh-CN" w:bidi="ar-SA"/>
        </w:rPr>
        <w:t xml:space="preserve">, </w:t>
      </w:r>
      <w:proofErr w:type="spellStart"/>
      <w:r>
        <w:rPr>
          <w:kern w:val="2"/>
          <w:sz w:val="18"/>
          <w:szCs w:val="18"/>
          <w:lang w:val="en-GB" w:eastAsia="zh-CN" w:bidi="ar-SA"/>
        </w:rPr>
        <w:t>ISBM</w:t>
      </w:r>
      <w:r w:rsidRPr="0038225E">
        <w:rPr>
          <w:kern w:val="2"/>
          <w:sz w:val="18"/>
          <w:szCs w:val="18"/>
          <w:lang w:val="en-GB" w:eastAsia="zh-CN" w:bidi="ar-SA"/>
        </w:rPr>
        <w:t>University</w:t>
      </w:r>
      <w:proofErr w:type="spellEnd"/>
      <w:r w:rsidRPr="0038225E">
        <w:rPr>
          <w:kern w:val="2"/>
          <w:sz w:val="18"/>
          <w:szCs w:val="18"/>
          <w:lang w:val="en-GB" w:eastAsia="zh-CN" w:bidi="ar-SA"/>
        </w:rPr>
        <w:t xml:space="preserve">, </w:t>
      </w:r>
      <w:r>
        <w:rPr>
          <w:kern w:val="2"/>
          <w:sz w:val="18"/>
          <w:szCs w:val="18"/>
          <w:lang w:val="en-GB" w:eastAsia="zh-CN" w:bidi="ar-SA"/>
        </w:rPr>
        <w:t>Raipur</w:t>
      </w:r>
      <w:r w:rsidRPr="0038225E">
        <w:rPr>
          <w:kern w:val="2"/>
          <w:sz w:val="18"/>
          <w:szCs w:val="18"/>
          <w:lang w:val="en-GB" w:eastAsia="zh-CN" w:bidi="ar-SA"/>
        </w:rPr>
        <w:t xml:space="preserve">, </w:t>
      </w:r>
      <w:r>
        <w:rPr>
          <w:kern w:val="2"/>
          <w:sz w:val="18"/>
          <w:szCs w:val="18"/>
          <w:lang w:val="en-GB" w:eastAsia="zh-CN" w:bidi="ar-SA"/>
        </w:rPr>
        <w:t>India</w:t>
      </w:r>
    </w:p>
    <w:p w14:paraId="67CFA084" w14:textId="77777777" w:rsidR="00F473EB" w:rsidRDefault="00F473EB" w:rsidP="00F473EB">
      <w:pPr>
        <w:rPr>
          <w:color w:val="000000" w:themeColor="text1"/>
          <w:kern w:val="2"/>
          <w:sz w:val="18"/>
          <w:szCs w:val="18"/>
          <w:lang w:val="en-US" w:eastAsia="zh-CN" w:bidi="ar-SA"/>
        </w:rPr>
      </w:pPr>
      <w:r w:rsidRPr="0038225E">
        <w:rPr>
          <w:rFonts w:eastAsia="Times New Roman" w:hint="eastAsia"/>
          <w:b/>
          <w:kern w:val="2"/>
          <w:szCs w:val="21"/>
          <w:lang w:val="en-US" w:eastAsia="zh-CN" w:bidi="ar-SA"/>
        </w:rPr>
        <w:t>Email a</w:t>
      </w:r>
      <w:r w:rsidRPr="0038225E">
        <w:rPr>
          <w:rFonts w:hint="eastAsia"/>
          <w:b/>
          <w:kern w:val="2"/>
          <w:szCs w:val="21"/>
          <w:lang w:val="en-US" w:eastAsia="zh-CN" w:bidi="ar-SA"/>
        </w:rPr>
        <w:t>d</w:t>
      </w:r>
      <w:r w:rsidRPr="0038225E">
        <w:rPr>
          <w:rFonts w:eastAsia="Times New Roman" w:hint="eastAsia"/>
          <w:b/>
          <w:kern w:val="2"/>
          <w:szCs w:val="21"/>
          <w:lang w:val="en-US" w:eastAsia="zh-CN" w:bidi="ar-SA"/>
        </w:rPr>
        <w:t>dress:</w:t>
      </w:r>
      <w:hyperlink r:id="rId8" w:history="1">
        <w:r w:rsidRPr="00F473EB">
          <w:rPr>
            <w:rStyle w:val="Hyperlink"/>
            <w:color w:val="000000" w:themeColor="text1"/>
            <w:kern w:val="2"/>
            <w:sz w:val="18"/>
            <w:szCs w:val="18"/>
            <w:lang w:val="en-US" w:eastAsia="zh-CN" w:bidi="ar-SA"/>
          </w:rPr>
          <w:t>padamwar.badrivishal@gmail.com</w:t>
        </w:r>
      </w:hyperlink>
    </w:p>
    <w:p w14:paraId="234DD919" w14:textId="77777777" w:rsidR="00F473EB" w:rsidRDefault="00F473EB" w:rsidP="00F473EB">
      <w:pPr>
        <w:rPr>
          <w:color w:val="000000" w:themeColor="text1"/>
          <w:kern w:val="2"/>
          <w:sz w:val="18"/>
          <w:szCs w:val="18"/>
          <w:lang w:val="en-US" w:eastAsia="zh-CN" w:bidi="ar-SA"/>
        </w:rPr>
      </w:pPr>
    </w:p>
    <w:p w14:paraId="7C8E6932" w14:textId="77777777" w:rsidR="00F473EB" w:rsidRPr="00F473EB" w:rsidRDefault="00F473EB" w:rsidP="00F473EB">
      <w:pPr>
        <w:spacing w:line="276" w:lineRule="auto"/>
        <w:jc w:val="both"/>
        <w:rPr>
          <w:b/>
        </w:rPr>
      </w:pPr>
      <w:r w:rsidRPr="00F473EB">
        <w:rPr>
          <w:b/>
          <w:sz w:val="24"/>
          <w:u w:val="single"/>
        </w:rPr>
        <w:t>Abstract</w:t>
      </w:r>
    </w:p>
    <w:p w14:paraId="7E66B08D" w14:textId="77777777" w:rsidR="00F473EB" w:rsidRPr="00F473EB" w:rsidRDefault="00F473EB" w:rsidP="00F473EB">
      <w:pPr>
        <w:spacing w:line="276" w:lineRule="auto"/>
        <w:jc w:val="both"/>
        <w:rPr>
          <w:rFonts w:eastAsia="Times New Roman"/>
          <w:sz w:val="24"/>
          <w:szCs w:val="24"/>
        </w:rPr>
      </w:pPr>
      <w:r w:rsidRPr="00F473EB">
        <w:rPr>
          <w:rFonts w:eastAsia="Times New Roman"/>
          <w:lang w:eastAsia="en-US"/>
        </w:rPr>
        <w:t xml:space="preserve">This study presents a theoretical framework for dynamic pricing strategies and demand forecasting in inventory models tailored for deteriorating </w:t>
      </w:r>
      <w:proofErr w:type="gramStart"/>
      <w:r w:rsidRPr="00F473EB">
        <w:rPr>
          <w:rFonts w:eastAsia="Times New Roman"/>
          <w:lang w:eastAsia="en-US"/>
        </w:rPr>
        <w:t>items</w:t>
      </w:r>
      <w:r>
        <w:rPr>
          <w:rFonts w:eastAsia="Times New Roman"/>
          <w:lang w:eastAsia="en-US"/>
        </w:rPr>
        <w:t>[</w:t>
      </w:r>
      <w:proofErr w:type="gramEnd"/>
      <w:r>
        <w:rPr>
          <w:rFonts w:eastAsia="Times New Roman"/>
          <w:lang w:eastAsia="en-US"/>
        </w:rPr>
        <w:t>1]</w:t>
      </w:r>
      <w:r w:rsidRPr="00F473EB">
        <w:rPr>
          <w:rFonts w:eastAsia="Times New Roman"/>
          <w:lang w:eastAsia="en-US"/>
        </w:rPr>
        <w:t xml:space="preserve">. Drawing from an extensive inventory models literature review, particularly focused on deteriorating items, our research study addresses the need for robust inventory control </w:t>
      </w:r>
      <w:proofErr w:type="gramStart"/>
      <w:r w:rsidRPr="00F473EB">
        <w:rPr>
          <w:rFonts w:eastAsia="Times New Roman"/>
          <w:lang w:eastAsia="en-US"/>
        </w:rPr>
        <w:t>systems</w:t>
      </w:r>
      <w:r>
        <w:rPr>
          <w:rFonts w:eastAsia="Times New Roman"/>
          <w:lang w:eastAsia="en-US"/>
        </w:rPr>
        <w:t>[</w:t>
      </w:r>
      <w:proofErr w:type="gramEnd"/>
      <w:r>
        <w:rPr>
          <w:rFonts w:eastAsia="Times New Roman"/>
          <w:lang w:eastAsia="en-US"/>
        </w:rPr>
        <w:t>2]</w:t>
      </w:r>
      <w:r w:rsidRPr="00F473EB">
        <w:rPr>
          <w:rFonts w:eastAsia="Times New Roman"/>
          <w:lang w:eastAsia="en-US"/>
        </w:rPr>
        <w:t>. The methodology integrates insights from various studies, including Sharma et al.'s examination of time-based uniform pricing models for deteriorating items and their analysis of trapezoidal demand rates in inventory models. Additionally, models proposed by Sharma and Bansal regarding time-dependent demand and fractional backlogging are considered. The theoretical framework also incorporates insights from Sharma's investigation into fixed deterioration rates with limited backlogging. The study leverages Sharma's surveys on developing inventory models and his overviews of inventory management literature. Findings underscore the significance of dynamic pricing strategies and demand forecasting in mitigating inventory deterioration, emphasizing the necessity for tailored approaches to deteriorating items. Implications of the theoretical framework are discussed, highlighting avenues for enhancing inventory control practices in various industries.</w:t>
      </w:r>
    </w:p>
    <w:p w14:paraId="44900822" w14:textId="77777777" w:rsidR="00F473EB" w:rsidRDefault="00F473EB" w:rsidP="00F473EB">
      <w:pPr>
        <w:jc w:val="both"/>
        <w:rPr>
          <w:i/>
        </w:rPr>
      </w:pPr>
      <w:r w:rsidRPr="00F473EB">
        <w:rPr>
          <w:rStyle w:val="12-SciencePG-Keywords"/>
          <w:rFonts w:eastAsia="SimSun"/>
          <w:i/>
        </w:rPr>
        <w:t xml:space="preserve">Keywords: </w:t>
      </w:r>
      <w:r w:rsidRPr="00F473EB">
        <w:rPr>
          <w:i/>
        </w:rPr>
        <w:t>Dynamic pricing, demand forecasting, inventory management, deteriorating items, theoretical framework.</w:t>
      </w:r>
    </w:p>
    <w:p w14:paraId="6494E461" w14:textId="77777777" w:rsidR="00F473EB" w:rsidRDefault="00F473EB" w:rsidP="00F473EB">
      <w:pPr>
        <w:jc w:val="both"/>
      </w:pPr>
    </w:p>
    <w:p w14:paraId="3F0A49E2" w14:textId="77777777" w:rsidR="00F473EB" w:rsidRPr="0038225E" w:rsidRDefault="00F473EB" w:rsidP="00F473EB">
      <w:pPr>
        <w:pStyle w:val="NormalWeb"/>
        <w:spacing w:before="0" w:beforeAutospacing="0" w:after="240" w:afterAutospacing="0" w:line="276" w:lineRule="auto"/>
        <w:jc w:val="both"/>
        <w:rPr>
          <w:b/>
          <w:szCs w:val="20"/>
        </w:rPr>
      </w:pPr>
      <w:r>
        <w:rPr>
          <w:b/>
          <w:szCs w:val="20"/>
        </w:rPr>
        <w:t>1. Introduction</w:t>
      </w:r>
    </w:p>
    <w:p w14:paraId="08C14B7B" w14:textId="77777777" w:rsidR="00F473EB" w:rsidRPr="00B93FD7" w:rsidRDefault="00F473EB" w:rsidP="00F473EB">
      <w:pPr>
        <w:spacing w:line="276" w:lineRule="auto"/>
        <w:jc w:val="both"/>
        <w:rPr>
          <w:rFonts w:eastAsia="Times New Roman"/>
        </w:rPr>
      </w:pPr>
      <w:r w:rsidRPr="00B93FD7">
        <w:rPr>
          <w:rFonts w:eastAsia="Times New Roman"/>
        </w:rPr>
        <w:t xml:space="preserve">Inventory management is a critical facet of operational efficiency across various industries, particularly when addressing the challenge of deteriorating </w:t>
      </w:r>
      <w:proofErr w:type="gramStart"/>
      <w:r w:rsidRPr="00B93FD7">
        <w:rPr>
          <w:rFonts w:eastAsia="Times New Roman"/>
        </w:rPr>
        <w:t>items</w:t>
      </w:r>
      <w:r>
        <w:rPr>
          <w:rFonts w:eastAsia="Times New Roman"/>
        </w:rPr>
        <w:t>[</w:t>
      </w:r>
      <w:proofErr w:type="gramEnd"/>
      <w:r>
        <w:rPr>
          <w:rFonts w:eastAsia="Times New Roman"/>
        </w:rPr>
        <w:t>3]</w:t>
      </w:r>
      <w:r w:rsidRPr="00B93FD7">
        <w:rPr>
          <w:rFonts w:eastAsia="Times New Roman"/>
        </w:rPr>
        <w:t>. The significance of effective inventory control systems for such items must be balanced, given their inherent tendency to degrade over time, leading to potential losses if not managed appropriately (Sharma et al., 2023). In response, research endeavours have increasingly focused on advancing inventory models for deteriorating items, aiming to optimize resource allocation and minimize wastage (Sharma, 2022). Despite advancements, challenges persist in developing comprehensive frameworks that integrate dynamic pricing strategies and demand forecasting within inventory models for deteriorating items. Such frameworks are essential to respond to fluctuating market conditions and consumer preferences adaptively, ensuring optimal inventory levels while mitigating losses due to deterioration (Sharma et al., 2015). This research seeks to address this gap by presenting a theoretical framework that integrates insights from various studies, including Sharma and Bansal's analysis of time-dependent demand and fractional backlogging (</w:t>
      </w:r>
      <w:proofErr w:type="gramStart"/>
      <w:r w:rsidRPr="00B93FD7">
        <w:rPr>
          <w:rFonts w:eastAsia="Times New Roman"/>
        </w:rPr>
        <w:t>2016)</w:t>
      </w:r>
      <w:r>
        <w:rPr>
          <w:rFonts w:eastAsia="Times New Roman"/>
        </w:rPr>
        <w:t>[</w:t>
      </w:r>
      <w:proofErr w:type="gramEnd"/>
      <w:r>
        <w:rPr>
          <w:rFonts w:eastAsia="Times New Roman"/>
        </w:rPr>
        <w:t>4]</w:t>
      </w:r>
      <w:r w:rsidRPr="00B93FD7">
        <w:rPr>
          <w:rFonts w:eastAsia="Times New Roman"/>
        </w:rPr>
        <w:t xml:space="preserve"> and Sharma's exploration of fixed deterioration rates with limited backlogging (2020)</w:t>
      </w:r>
      <w:r>
        <w:rPr>
          <w:rFonts w:eastAsia="Times New Roman"/>
        </w:rPr>
        <w:t>[5]</w:t>
      </w:r>
      <w:r w:rsidRPr="00B93FD7">
        <w:rPr>
          <w:rFonts w:eastAsia="Times New Roman"/>
        </w:rPr>
        <w:t>.</w:t>
      </w:r>
    </w:p>
    <w:p w14:paraId="7A796221" w14:textId="56372B81" w:rsidR="00F636E5" w:rsidRDefault="00F473EB" w:rsidP="00F473EB">
      <w:pPr>
        <w:spacing w:line="276" w:lineRule="auto"/>
        <w:jc w:val="both"/>
        <w:rPr>
          <w:rFonts w:eastAsia="Times New Roman"/>
        </w:rPr>
      </w:pPr>
      <w:r w:rsidRPr="00B93FD7">
        <w:rPr>
          <w:rFonts w:eastAsia="Times New Roman"/>
        </w:rPr>
        <w:t>Dynamic pricing strategies and demand forecasting play pivotal roles in this theoretical framework, offering avenues for proactive inventory management by aligning pricing with demand dynamics and market conditions (Sharma, 2019). By synthesizing existing literature and theoretical constructs, this study aims to elucidate the interplay between dynamic pricing, demand forecasting, and inventory management for deteriorating items, ultimately providing valuable insights for practitioners and policymakers seeking to enhance inventory control practices (Sharma, 2019).</w:t>
      </w:r>
    </w:p>
    <w:p w14:paraId="1D8CCC22" w14:textId="77777777" w:rsidR="00F636E5" w:rsidRDefault="00F636E5">
      <w:pPr>
        <w:spacing w:after="200" w:line="276" w:lineRule="auto"/>
        <w:jc w:val="left"/>
        <w:rPr>
          <w:rFonts w:eastAsia="Times New Roman"/>
        </w:rPr>
      </w:pPr>
      <w:r>
        <w:rPr>
          <w:rFonts w:eastAsia="Times New Roman"/>
        </w:rPr>
        <w:br w:type="page"/>
      </w:r>
    </w:p>
    <w:p w14:paraId="22D4BBD9" w14:textId="77777777" w:rsidR="00F473EB" w:rsidRPr="00B93FD7" w:rsidRDefault="00F473EB" w:rsidP="00F473EB">
      <w:pPr>
        <w:spacing w:line="276" w:lineRule="auto"/>
        <w:jc w:val="both"/>
        <w:rPr>
          <w:rFonts w:eastAsia="Times New Roman"/>
        </w:rPr>
      </w:pPr>
    </w:p>
    <w:p w14:paraId="1DB691E3" w14:textId="77777777" w:rsidR="00F473EB" w:rsidRPr="00905635" w:rsidRDefault="00F473EB" w:rsidP="00F473EB">
      <w:pPr>
        <w:spacing w:before="240" w:after="240" w:line="276" w:lineRule="auto"/>
        <w:jc w:val="both"/>
        <w:rPr>
          <w:b/>
          <w:sz w:val="24"/>
          <w:szCs w:val="24"/>
        </w:rPr>
      </w:pPr>
      <w:r>
        <w:rPr>
          <w:b/>
          <w:szCs w:val="24"/>
        </w:rPr>
        <w:t xml:space="preserve">2. </w:t>
      </w:r>
      <w:r w:rsidRPr="005A5E36">
        <w:rPr>
          <w:b/>
          <w:szCs w:val="24"/>
        </w:rPr>
        <w:t>Review</w:t>
      </w:r>
      <w:r>
        <w:rPr>
          <w:b/>
          <w:szCs w:val="24"/>
        </w:rPr>
        <w:t xml:space="preserve"> of l</w:t>
      </w:r>
      <w:r w:rsidRPr="005A5E36">
        <w:rPr>
          <w:b/>
          <w:szCs w:val="24"/>
        </w:rPr>
        <w:t>iterature</w:t>
      </w:r>
    </w:p>
    <w:p w14:paraId="00077BB9" w14:textId="77777777" w:rsidR="00F473EB" w:rsidRPr="00B93FD7" w:rsidRDefault="00F473EB" w:rsidP="00F473EB">
      <w:pPr>
        <w:spacing w:line="276" w:lineRule="auto"/>
        <w:jc w:val="both"/>
        <w:rPr>
          <w:rFonts w:eastAsia="Times New Roman"/>
        </w:rPr>
      </w:pPr>
      <w:r w:rsidRPr="00B93FD7">
        <w:rPr>
          <w:rFonts w:eastAsia="Times New Roman"/>
        </w:rPr>
        <w:t xml:space="preserve">Inventory management for deteriorating items has garnered significant attention in the literature due to its relevance across various industries. Sharma et al. (2019) </w:t>
      </w:r>
      <w:proofErr w:type="gramStart"/>
      <w:r w:rsidRPr="00B93FD7">
        <w:rPr>
          <w:rFonts w:eastAsia="Times New Roman"/>
        </w:rPr>
        <w:t>provide</w:t>
      </w:r>
      <w:proofErr w:type="gramEnd"/>
      <w:r w:rsidRPr="00B93FD7">
        <w:rPr>
          <w:rFonts w:eastAsia="Times New Roman"/>
        </w:rPr>
        <w:t xml:space="preserve"> an overview of inventory models tailored for deteriorating items, emphasizing the need for effective control systems to mitigate losses. Furthermore, Sharma and Bansal (2016) </w:t>
      </w:r>
      <w:proofErr w:type="spellStart"/>
      <w:r w:rsidRPr="00B93FD7">
        <w:rPr>
          <w:rFonts w:eastAsia="Times New Roman"/>
        </w:rPr>
        <w:t>analyze</w:t>
      </w:r>
      <w:proofErr w:type="spellEnd"/>
      <w:r w:rsidRPr="00B93FD7">
        <w:rPr>
          <w:rFonts w:eastAsia="Times New Roman"/>
        </w:rPr>
        <w:t xml:space="preserve"> inventory models with time-dependent demand under fractional backlogging, highlighting the complexities of managing deteriorating items in dynamic environments.</w:t>
      </w:r>
    </w:p>
    <w:p w14:paraId="3A221BE9" w14:textId="77777777" w:rsidR="00F473EB" w:rsidRPr="00B93FD7" w:rsidRDefault="00F473EB" w:rsidP="00F473EB">
      <w:pPr>
        <w:spacing w:line="276" w:lineRule="auto"/>
        <w:jc w:val="both"/>
        <w:rPr>
          <w:rFonts w:eastAsia="Times New Roman"/>
        </w:rPr>
      </w:pPr>
      <w:r w:rsidRPr="00B93FD7">
        <w:rPr>
          <w:rFonts w:eastAsia="Times New Roman"/>
        </w:rPr>
        <w:t xml:space="preserve">Dynamic pricing strategies and demand forecasting techniques are crucial in optimizing inventory management for deteriorating items. Sharma (2020) proposes an inventory model for fixed deterioration rates within vending price order rates, demonstrating the importance of aligning pricing strategies with item degradation. Additionally, Sharma (2022) surveys inventory models with time-based uniform demand, shedding light on the various approaches employed in addressing dynamic demand </w:t>
      </w:r>
      <w:proofErr w:type="gramStart"/>
      <w:r w:rsidRPr="00B93FD7">
        <w:rPr>
          <w:rFonts w:eastAsia="Times New Roman"/>
        </w:rPr>
        <w:t>patterns</w:t>
      </w:r>
      <w:r>
        <w:rPr>
          <w:rFonts w:eastAsia="Times New Roman"/>
        </w:rPr>
        <w:t>[</w:t>
      </w:r>
      <w:proofErr w:type="gramEnd"/>
      <w:r>
        <w:rPr>
          <w:rFonts w:eastAsia="Times New Roman"/>
        </w:rPr>
        <w:t>6]</w:t>
      </w:r>
      <w:r w:rsidRPr="00B93FD7">
        <w:rPr>
          <w:rFonts w:eastAsia="Times New Roman"/>
        </w:rPr>
        <w:t>.</w:t>
      </w:r>
    </w:p>
    <w:p w14:paraId="499579DC" w14:textId="77777777" w:rsidR="00F473EB" w:rsidRPr="00B93FD7" w:rsidRDefault="00F473EB" w:rsidP="00F473EB">
      <w:pPr>
        <w:spacing w:line="276" w:lineRule="auto"/>
        <w:jc w:val="both"/>
        <w:rPr>
          <w:rFonts w:eastAsia="Times New Roman"/>
        </w:rPr>
      </w:pPr>
      <w:r w:rsidRPr="00B93FD7">
        <w:rPr>
          <w:rFonts w:eastAsia="Times New Roman"/>
        </w:rPr>
        <w:t>Despite the advancements in the field, the current study aims to address notable gaps in the literature. Firstly, while several studies have focused on specific aspects of inventory management for deteriorating items, there needs to be more comprehensive frameworks that integrate dynamic pricing strategies and demand forecasting techniques. Secondly, the existing literature predominantly explores theoretical models with limited empirical validation. Therefore, this study seeks to bridge these gaps by presenting a theoretical framework that synthesizes insights from existing literature and contributes to a better understanding of inventory management for deteriorating items in dynamic environments.</w:t>
      </w:r>
    </w:p>
    <w:p w14:paraId="0670C797" w14:textId="77777777" w:rsidR="00F473EB" w:rsidRPr="00B93FD7" w:rsidRDefault="00F473EB" w:rsidP="00F473EB">
      <w:pPr>
        <w:spacing w:line="276" w:lineRule="auto"/>
        <w:jc w:val="both"/>
        <w:rPr>
          <w:rFonts w:eastAsia="Times New Roman"/>
        </w:rPr>
      </w:pPr>
      <w:r w:rsidRPr="00B93FD7">
        <w:rPr>
          <w:rFonts w:eastAsia="Times New Roman"/>
        </w:rPr>
        <w:t>Inventory management for deteriorating items has garnered significant attention in the literature due to its relevance across various industries. The following table summarizes key studies addressing inventory models for deteriorating items and dynamic pricing strategies:</w:t>
      </w:r>
    </w:p>
    <w:p w14:paraId="2FA59717" w14:textId="77777777" w:rsidR="00F473EB" w:rsidRPr="00B93FD7" w:rsidRDefault="00F473EB" w:rsidP="00F473EB">
      <w:pPr>
        <w:spacing w:line="276" w:lineRule="auto"/>
        <w:jc w:val="both"/>
        <w:rPr>
          <w:rFonts w:eastAsia="Times New Roman"/>
        </w:rPr>
      </w:pPr>
      <w:r w:rsidRPr="00B93FD7">
        <w:rPr>
          <w:rFonts w:eastAsia="Times New Roman"/>
        </w:rPr>
        <w:t>Table 1 Study Focus and Findings</w:t>
      </w:r>
    </w:p>
    <w:tbl>
      <w:tblPr>
        <w:tblStyle w:val="LightShading1"/>
        <w:tblW w:w="0" w:type="auto"/>
        <w:tblLook w:val="04A0" w:firstRow="1" w:lastRow="0" w:firstColumn="1" w:lastColumn="0" w:noHBand="0" w:noVBand="1"/>
      </w:tblPr>
      <w:tblGrid>
        <w:gridCol w:w="1707"/>
        <w:gridCol w:w="3246"/>
        <w:gridCol w:w="4623"/>
      </w:tblGrid>
      <w:tr w:rsidR="00F473EB" w:rsidRPr="00B93FD7" w14:paraId="5DACEB5F" w14:textId="77777777" w:rsidTr="00653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A21FC6" w14:textId="77777777" w:rsidR="00F473EB" w:rsidRPr="00B93FD7" w:rsidRDefault="00F473EB" w:rsidP="00F473EB">
            <w:pPr>
              <w:spacing w:line="276" w:lineRule="auto"/>
              <w:jc w:val="both"/>
              <w:rPr>
                <w:rFonts w:eastAsia="Times New Roman"/>
              </w:rPr>
            </w:pPr>
            <w:r w:rsidRPr="00B93FD7">
              <w:rPr>
                <w:rFonts w:eastAsia="Times New Roman"/>
              </w:rPr>
              <w:t>Study</w:t>
            </w:r>
          </w:p>
        </w:tc>
        <w:tc>
          <w:tcPr>
            <w:tcW w:w="0" w:type="auto"/>
            <w:vAlign w:val="center"/>
            <w:hideMark/>
          </w:tcPr>
          <w:p w14:paraId="2CA9E7A4" w14:textId="77777777" w:rsidR="00F473EB" w:rsidRPr="00B93FD7" w:rsidRDefault="00F473EB" w:rsidP="00F473EB">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rPr>
            </w:pPr>
            <w:r w:rsidRPr="00B93FD7">
              <w:rPr>
                <w:rFonts w:eastAsia="Times New Roman"/>
              </w:rPr>
              <w:t>Focus</w:t>
            </w:r>
          </w:p>
        </w:tc>
        <w:tc>
          <w:tcPr>
            <w:tcW w:w="0" w:type="auto"/>
            <w:vAlign w:val="center"/>
            <w:hideMark/>
          </w:tcPr>
          <w:p w14:paraId="0D284A09" w14:textId="77777777" w:rsidR="00F473EB" w:rsidRPr="00B93FD7" w:rsidRDefault="00F473EB" w:rsidP="00F473EB">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rPr>
            </w:pPr>
            <w:r w:rsidRPr="00B93FD7">
              <w:rPr>
                <w:rFonts w:eastAsia="Times New Roman"/>
              </w:rPr>
              <w:t>Findings</w:t>
            </w:r>
          </w:p>
        </w:tc>
      </w:tr>
      <w:tr w:rsidR="00F473EB" w:rsidRPr="00B93FD7" w14:paraId="23AC3607" w14:textId="77777777" w:rsidTr="00653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CE8CE1" w14:textId="77777777" w:rsidR="00F473EB" w:rsidRPr="00B93FD7" w:rsidRDefault="00F473EB" w:rsidP="00F473EB">
            <w:pPr>
              <w:spacing w:line="276" w:lineRule="auto"/>
              <w:jc w:val="both"/>
              <w:rPr>
                <w:rFonts w:eastAsia="Times New Roman"/>
              </w:rPr>
            </w:pPr>
            <w:r w:rsidRPr="00B93FD7">
              <w:rPr>
                <w:rFonts w:eastAsia="Times New Roman"/>
              </w:rPr>
              <w:t>Sharma et al. (2019)</w:t>
            </w:r>
          </w:p>
        </w:tc>
        <w:tc>
          <w:tcPr>
            <w:tcW w:w="0" w:type="auto"/>
            <w:vAlign w:val="center"/>
            <w:hideMark/>
          </w:tcPr>
          <w:p w14:paraId="07FF66C3" w14:textId="77777777" w:rsidR="00F473EB" w:rsidRPr="00B93FD7" w:rsidRDefault="00F473EB" w:rsidP="00F473EB">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B93FD7">
              <w:rPr>
                <w:rFonts w:eastAsia="Times New Roman"/>
              </w:rPr>
              <w:t>Overview of inventory models for deteriorating items</w:t>
            </w:r>
          </w:p>
        </w:tc>
        <w:tc>
          <w:tcPr>
            <w:tcW w:w="0" w:type="auto"/>
            <w:vAlign w:val="center"/>
            <w:hideMark/>
          </w:tcPr>
          <w:p w14:paraId="6C160434" w14:textId="77777777" w:rsidR="00F473EB" w:rsidRPr="00B93FD7" w:rsidRDefault="00F473EB" w:rsidP="00F473EB">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B93FD7">
              <w:rPr>
                <w:rFonts w:eastAsia="Times New Roman"/>
              </w:rPr>
              <w:t>Emphasizes the need for effective control systems to mitigate losses.</w:t>
            </w:r>
          </w:p>
        </w:tc>
      </w:tr>
      <w:tr w:rsidR="00F473EB" w:rsidRPr="00B93FD7" w14:paraId="20E94E20" w14:textId="77777777" w:rsidTr="00653E1A">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A17D31" w14:textId="77777777" w:rsidR="00F473EB" w:rsidRPr="00B93FD7" w:rsidRDefault="00F473EB" w:rsidP="00F473EB">
            <w:pPr>
              <w:spacing w:line="276" w:lineRule="auto"/>
              <w:jc w:val="both"/>
              <w:rPr>
                <w:rFonts w:eastAsia="Times New Roman"/>
              </w:rPr>
            </w:pPr>
            <w:r w:rsidRPr="00B93FD7">
              <w:rPr>
                <w:rFonts w:eastAsia="Times New Roman"/>
              </w:rPr>
              <w:t>Sharma and Bansal (2016)</w:t>
            </w:r>
          </w:p>
        </w:tc>
        <w:tc>
          <w:tcPr>
            <w:tcW w:w="0" w:type="auto"/>
            <w:vAlign w:val="center"/>
            <w:hideMark/>
          </w:tcPr>
          <w:p w14:paraId="6E4C81B0" w14:textId="77777777" w:rsidR="00F473EB" w:rsidRPr="00B93FD7" w:rsidRDefault="00F473EB" w:rsidP="00F473EB">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B93FD7">
              <w:rPr>
                <w:rFonts w:eastAsia="Times New Roman"/>
              </w:rPr>
              <w:t>Inventory models with time-dependent demand</w:t>
            </w:r>
          </w:p>
        </w:tc>
        <w:tc>
          <w:tcPr>
            <w:tcW w:w="0" w:type="auto"/>
            <w:vAlign w:val="center"/>
            <w:hideMark/>
          </w:tcPr>
          <w:p w14:paraId="08182252" w14:textId="77777777" w:rsidR="00F473EB" w:rsidRPr="00B93FD7" w:rsidRDefault="00F473EB" w:rsidP="00F473EB">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B93FD7">
              <w:rPr>
                <w:rFonts w:eastAsia="Times New Roman"/>
              </w:rPr>
              <w:t>Highlights complexities in managing deteriorating items in dynamic environments.</w:t>
            </w:r>
          </w:p>
        </w:tc>
      </w:tr>
      <w:tr w:rsidR="00F473EB" w:rsidRPr="00B93FD7" w14:paraId="22CA4633" w14:textId="77777777" w:rsidTr="00653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66ED27" w14:textId="77777777" w:rsidR="00F473EB" w:rsidRPr="00B93FD7" w:rsidRDefault="00F473EB" w:rsidP="00F473EB">
            <w:pPr>
              <w:spacing w:line="276" w:lineRule="auto"/>
              <w:jc w:val="both"/>
              <w:rPr>
                <w:rFonts w:eastAsia="Times New Roman"/>
              </w:rPr>
            </w:pPr>
            <w:r w:rsidRPr="00B93FD7">
              <w:rPr>
                <w:rFonts w:eastAsia="Times New Roman"/>
              </w:rPr>
              <w:t>Sharma (2020)</w:t>
            </w:r>
          </w:p>
        </w:tc>
        <w:tc>
          <w:tcPr>
            <w:tcW w:w="0" w:type="auto"/>
            <w:vAlign w:val="center"/>
            <w:hideMark/>
          </w:tcPr>
          <w:p w14:paraId="54A4CE9A" w14:textId="77777777" w:rsidR="00F473EB" w:rsidRPr="00B93FD7" w:rsidRDefault="00F473EB" w:rsidP="00F473EB">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B93FD7">
              <w:rPr>
                <w:rFonts w:eastAsia="Times New Roman"/>
              </w:rPr>
              <w:t>Inventory model for fixed deterioration rates</w:t>
            </w:r>
          </w:p>
        </w:tc>
        <w:tc>
          <w:tcPr>
            <w:tcW w:w="0" w:type="auto"/>
            <w:vAlign w:val="center"/>
            <w:hideMark/>
          </w:tcPr>
          <w:p w14:paraId="5196D731" w14:textId="77777777" w:rsidR="00F473EB" w:rsidRPr="00B93FD7" w:rsidRDefault="00F473EB" w:rsidP="00F473EB">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B93FD7">
              <w:rPr>
                <w:rFonts w:eastAsia="Times New Roman"/>
              </w:rPr>
              <w:t xml:space="preserve">Demonstrates importance of aligning pricing strategies with item </w:t>
            </w:r>
            <w:proofErr w:type="gramStart"/>
            <w:r w:rsidRPr="00B93FD7">
              <w:rPr>
                <w:rFonts w:eastAsia="Times New Roman"/>
              </w:rPr>
              <w:t>degradation</w:t>
            </w:r>
            <w:r>
              <w:rPr>
                <w:rFonts w:eastAsia="Times New Roman"/>
              </w:rPr>
              <w:t>[</w:t>
            </w:r>
            <w:proofErr w:type="gramEnd"/>
            <w:r>
              <w:rPr>
                <w:rFonts w:eastAsia="Times New Roman"/>
              </w:rPr>
              <w:t>7]</w:t>
            </w:r>
            <w:r w:rsidRPr="00B93FD7">
              <w:rPr>
                <w:rFonts w:eastAsia="Times New Roman"/>
              </w:rPr>
              <w:t>.</w:t>
            </w:r>
          </w:p>
        </w:tc>
      </w:tr>
      <w:tr w:rsidR="00F473EB" w:rsidRPr="00B93FD7" w14:paraId="78CA82DA" w14:textId="77777777" w:rsidTr="00653E1A">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F3CC5F" w14:textId="77777777" w:rsidR="00F473EB" w:rsidRPr="00B93FD7" w:rsidRDefault="00F473EB" w:rsidP="00F473EB">
            <w:pPr>
              <w:spacing w:line="276" w:lineRule="auto"/>
              <w:jc w:val="both"/>
              <w:rPr>
                <w:rFonts w:eastAsia="Times New Roman"/>
              </w:rPr>
            </w:pPr>
            <w:r w:rsidRPr="00B93FD7">
              <w:rPr>
                <w:rFonts w:eastAsia="Times New Roman"/>
              </w:rPr>
              <w:t>Sharma (2022)</w:t>
            </w:r>
          </w:p>
        </w:tc>
        <w:tc>
          <w:tcPr>
            <w:tcW w:w="0" w:type="auto"/>
            <w:vAlign w:val="center"/>
            <w:hideMark/>
          </w:tcPr>
          <w:p w14:paraId="57F43B0B" w14:textId="77777777" w:rsidR="00F473EB" w:rsidRPr="00B93FD7" w:rsidRDefault="00F473EB" w:rsidP="00F473EB">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B93FD7">
              <w:rPr>
                <w:rFonts w:eastAsia="Times New Roman"/>
              </w:rPr>
              <w:t>Survey of inventory models with time-based uniform demand</w:t>
            </w:r>
          </w:p>
        </w:tc>
        <w:tc>
          <w:tcPr>
            <w:tcW w:w="0" w:type="auto"/>
            <w:vAlign w:val="center"/>
            <w:hideMark/>
          </w:tcPr>
          <w:p w14:paraId="4F89E95D" w14:textId="77777777" w:rsidR="00F473EB" w:rsidRPr="00B93FD7" w:rsidRDefault="00F473EB" w:rsidP="00F473EB">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B93FD7">
              <w:rPr>
                <w:rFonts w:eastAsia="Times New Roman"/>
              </w:rPr>
              <w:t>Provides insights into various approaches employed in addressing dynamic demand patterns.</w:t>
            </w:r>
          </w:p>
        </w:tc>
      </w:tr>
    </w:tbl>
    <w:p w14:paraId="0C0ADEE2" w14:textId="77777777" w:rsidR="00F473EB" w:rsidRPr="00B93FD7" w:rsidRDefault="00F473EB" w:rsidP="00F473EB">
      <w:pPr>
        <w:spacing w:line="276" w:lineRule="auto"/>
        <w:jc w:val="both"/>
        <w:rPr>
          <w:rFonts w:eastAsia="Times New Roman"/>
        </w:rPr>
      </w:pPr>
    </w:p>
    <w:p w14:paraId="181536FB" w14:textId="77777777" w:rsidR="00F473EB" w:rsidRPr="00B93FD7" w:rsidRDefault="00F473EB" w:rsidP="00F473EB">
      <w:pPr>
        <w:spacing w:line="276" w:lineRule="auto"/>
        <w:jc w:val="both"/>
        <w:rPr>
          <w:rFonts w:eastAsia="Times New Roman"/>
        </w:rPr>
      </w:pPr>
      <w:r w:rsidRPr="00B93FD7">
        <w:rPr>
          <w:rFonts w:eastAsia="Times New Roman"/>
        </w:rPr>
        <w:t>These studies underscore the importance of dynamic pricing strategies and demand forecasting techniques in optimizing inventory management for deteriorating items. However, there remains a need for comprehensive frameworks that integrate these strategies and address the complexities of dynamic environments. This study aims to fill this gap by presenting a theoretical framework that synthesizes insights from existing literature and contributes to a better understanding of inventory management for deteriorating items.</w:t>
      </w:r>
    </w:p>
    <w:p w14:paraId="00EAFB7A" w14:textId="77777777" w:rsidR="00F473EB" w:rsidRPr="00B93FD7" w:rsidRDefault="00F473EB" w:rsidP="00F473EB">
      <w:pPr>
        <w:spacing w:before="100" w:beforeAutospacing="1" w:after="100" w:afterAutospacing="1"/>
        <w:jc w:val="both"/>
        <w:rPr>
          <w:rFonts w:eastAsia="Times New Roman"/>
        </w:rPr>
      </w:pPr>
      <w:r>
        <w:rPr>
          <w:rFonts w:eastAsia="Times New Roman"/>
          <w:b/>
        </w:rPr>
        <w:t xml:space="preserve">3. </w:t>
      </w:r>
      <w:r w:rsidRPr="00B93FD7">
        <w:rPr>
          <w:rFonts w:eastAsia="Times New Roman"/>
          <w:b/>
        </w:rPr>
        <w:t>Theoretical Framework</w:t>
      </w:r>
    </w:p>
    <w:p w14:paraId="51BE24F3" w14:textId="77777777" w:rsidR="00F473EB" w:rsidRPr="00B93FD7" w:rsidRDefault="00F473EB" w:rsidP="00F473EB">
      <w:pPr>
        <w:spacing w:line="276" w:lineRule="auto"/>
        <w:jc w:val="both"/>
        <w:rPr>
          <w:rFonts w:eastAsia="Times New Roman"/>
          <w:color w:val="0E101A"/>
        </w:rPr>
      </w:pPr>
      <w:r w:rsidRPr="00B93FD7">
        <w:rPr>
          <w:rFonts w:eastAsia="Times New Roman"/>
          <w:color w:val="0E101A"/>
        </w:rPr>
        <w:t xml:space="preserve">The theoretical foundations guiding this research study are grounded in the principles of inventory management, dynamic pricing strategies, and demand forecasting, particularly tailored for deteriorating </w:t>
      </w:r>
      <w:proofErr w:type="gramStart"/>
      <w:r w:rsidRPr="00B93FD7">
        <w:rPr>
          <w:rFonts w:eastAsia="Times New Roman"/>
          <w:color w:val="0E101A"/>
        </w:rPr>
        <w:t>items</w:t>
      </w:r>
      <w:r>
        <w:rPr>
          <w:rFonts w:eastAsia="Times New Roman"/>
          <w:color w:val="0E101A"/>
        </w:rPr>
        <w:t>[</w:t>
      </w:r>
      <w:proofErr w:type="gramEnd"/>
      <w:r>
        <w:rPr>
          <w:rFonts w:eastAsia="Times New Roman"/>
          <w:color w:val="0E101A"/>
        </w:rPr>
        <w:t>8]</w:t>
      </w:r>
      <w:r w:rsidRPr="00B93FD7">
        <w:rPr>
          <w:rFonts w:eastAsia="Times New Roman"/>
          <w:color w:val="0E101A"/>
        </w:rPr>
        <w:t>. Building upon the seminal work of Sharma et al. (2019) and Sharma and Bansal (2016), the development of mathematical models is essential to elucidate the interplay between dynamic pricing and demand forecasting in inventory management.</w:t>
      </w:r>
    </w:p>
    <w:p w14:paraId="069C6FE0" w14:textId="77777777" w:rsidR="00F473EB" w:rsidRDefault="00F473EB" w:rsidP="00F473EB">
      <w:pPr>
        <w:spacing w:line="276" w:lineRule="auto"/>
        <w:jc w:val="both"/>
        <w:rPr>
          <w:rFonts w:eastAsia="Times New Roman"/>
          <w:color w:val="0E101A"/>
        </w:rPr>
      </w:pPr>
    </w:p>
    <w:p w14:paraId="3A7C8B0A" w14:textId="77777777" w:rsidR="00F473EB" w:rsidRPr="00B93FD7" w:rsidRDefault="00F473EB" w:rsidP="00F473EB">
      <w:pPr>
        <w:spacing w:line="276" w:lineRule="auto"/>
        <w:jc w:val="both"/>
        <w:rPr>
          <w:rFonts w:eastAsia="Times New Roman"/>
          <w:color w:val="0E101A"/>
        </w:rPr>
      </w:pPr>
      <w:r w:rsidRPr="00B93FD7">
        <w:rPr>
          <w:rFonts w:eastAsia="Times New Roman"/>
          <w:color w:val="0E101A"/>
        </w:rPr>
        <w:lastRenderedPageBreak/>
        <w:t>Mathematical Models:</w:t>
      </w:r>
    </w:p>
    <w:p w14:paraId="56EECDFB" w14:textId="77777777" w:rsidR="00F473EB" w:rsidRPr="00B93FD7" w:rsidRDefault="00F473EB" w:rsidP="00F473EB">
      <w:pPr>
        <w:numPr>
          <w:ilvl w:val="0"/>
          <w:numId w:val="1"/>
        </w:numPr>
        <w:spacing w:line="276" w:lineRule="auto"/>
        <w:jc w:val="both"/>
        <w:rPr>
          <w:rFonts w:eastAsia="Times New Roman"/>
          <w:color w:val="0E101A"/>
        </w:rPr>
      </w:pPr>
      <w:r w:rsidRPr="00B93FD7">
        <w:rPr>
          <w:rFonts w:eastAsia="Times New Roman"/>
          <w:i/>
          <w:color w:val="0E101A"/>
        </w:rPr>
        <w:t>Dynamic Pricing Model</w:t>
      </w:r>
      <w:r w:rsidRPr="00B93FD7">
        <w:rPr>
          <w:rFonts w:eastAsia="Times New Roman"/>
          <w:color w:val="0E101A"/>
        </w:rPr>
        <w:t>: The dynamic pricing model aims to optimize pricing strategies for deteriorating items over time. It incorporates factors such as item deterioration rate, market demand fluctuations, and inventory holding costs. The model dynamically adjusts prices based on demand forecasts and inventory levels to maximize profitability while minimizing losses due to item deterioration (Sharma, 2020).</w:t>
      </w:r>
    </w:p>
    <w:p w14:paraId="2260FDBD" w14:textId="77777777" w:rsidR="00F473EB" w:rsidRPr="00B93FD7" w:rsidRDefault="00F473EB" w:rsidP="00F473EB">
      <w:pPr>
        <w:numPr>
          <w:ilvl w:val="0"/>
          <w:numId w:val="1"/>
        </w:numPr>
        <w:spacing w:line="276" w:lineRule="auto"/>
        <w:jc w:val="both"/>
        <w:rPr>
          <w:rFonts w:eastAsia="Times New Roman"/>
          <w:color w:val="0E101A"/>
        </w:rPr>
      </w:pPr>
      <w:r w:rsidRPr="00B93FD7">
        <w:rPr>
          <w:rFonts w:eastAsia="Times New Roman"/>
          <w:i/>
          <w:color w:val="0E101A"/>
        </w:rPr>
        <w:t>Demand Forecasting Model</w:t>
      </w:r>
      <w:r w:rsidRPr="00B93FD7">
        <w:rPr>
          <w:rFonts w:eastAsia="Times New Roman"/>
          <w:color w:val="0E101A"/>
        </w:rPr>
        <w:t xml:space="preserve">: The demand forecasting model predicts future demand patterns for deteriorating items based on historical data, market trends, and external factors. Utilizing techniques such as time series analysis and regression analysis, the model generates forecasts that inform inventory replenishment decisions and pricing strategies (Sharma &amp;Bansal, </w:t>
      </w:r>
      <w:proofErr w:type="gramStart"/>
      <w:r w:rsidRPr="00B93FD7">
        <w:rPr>
          <w:rFonts w:eastAsia="Times New Roman"/>
          <w:color w:val="0E101A"/>
        </w:rPr>
        <w:t>2016)</w:t>
      </w:r>
      <w:r>
        <w:rPr>
          <w:rFonts w:eastAsia="Times New Roman"/>
          <w:color w:val="0E101A"/>
        </w:rPr>
        <w:t>[</w:t>
      </w:r>
      <w:proofErr w:type="gramEnd"/>
      <w:r>
        <w:rPr>
          <w:rFonts w:eastAsia="Times New Roman"/>
          <w:color w:val="0E101A"/>
        </w:rPr>
        <w:t>9]</w:t>
      </w:r>
      <w:r w:rsidRPr="00B93FD7">
        <w:rPr>
          <w:rFonts w:eastAsia="Times New Roman"/>
          <w:color w:val="0E101A"/>
        </w:rPr>
        <w:t>.</w:t>
      </w:r>
    </w:p>
    <w:p w14:paraId="7DF2F02E" w14:textId="77777777" w:rsidR="00F473EB" w:rsidRPr="00B93FD7" w:rsidRDefault="00F473EB" w:rsidP="00F473EB">
      <w:pPr>
        <w:spacing w:line="276" w:lineRule="auto"/>
        <w:jc w:val="both"/>
        <w:rPr>
          <w:rFonts w:eastAsia="Times New Roman"/>
          <w:b/>
          <w:color w:val="0E101A"/>
        </w:rPr>
      </w:pPr>
      <w:r w:rsidRPr="00B93FD7">
        <w:rPr>
          <w:rFonts w:eastAsia="Times New Roman"/>
          <w:b/>
          <w:color w:val="0E101A"/>
        </w:rPr>
        <w:t>Key Assumptions and Variables:</w:t>
      </w:r>
    </w:p>
    <w:p w14:paraId="6BF52193" w14:textId="77777777" w:rsidR="00F473EB" w:rsidRPr="00B93FD7" w:rsidRDefault="00F473EB" w:rsidP="00F473EB">
      <w:pPr>
        <w:numPr>
          <w:ilvl w:val="0"/>
          <w:numId w:val="2"/>
        </w:numPr>
        <w:spacing w:line="276" w:lineRule="auto"/>
        <w:jc w:val="both"/>
        <w:rPr>
          <w:rFonts w:eastAsia="Times New Roman"/>
          <w:color w:val="0E101A"/>
        </w:rPr>
      </w:pPr>
      <w:r w:rsidRPr="00B93FD7">
        <w:rPr>
          <w:rFonts w:eastAsia="Times New Roman"/>
          <w:color w:val="0E101A"/>
        </w:rPr>
        <w:t>Assumptions:</w:t>
      </w:r>
    </w:p>
    <w:p w14:paraId="3615F0D3"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Constant deterioration rate: The rate of deterioration of items remains consistent over time.</w:t>
      </w:r>
    </w:p>
    <w:p w14:paraId="02C4A234"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Stationary demand patterns: Demand for deteriorating items follows stable trends over time.</w:t>
      </w:r>
    </w:p>
    <w:p w14:paraId="4C8F464F"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No stock-outs or back-ordering: Inventory shortages and back-ordering are not considered in the model.</w:t>
      </w:r>
    </w:p>
    <w:p w14:paraId="2F891EFE"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A linear relationship between price and demand: Price changes influence demand levels directly.</w:t>
      </w:r>
    </w:p>
    <w:p w14:paraId="3A76BC08" w14:textId="77777777" w:rsidR="00F473EB" w:rsidRPr="00B93FD7" w:rsidRDefault="00F473EB" w:rsidP="00F636E5">
      <w:pPr>
        <w:numPr>
          <w:ilvl w:val="0"/>
          <w:numId w:val="3"/>
        </w:numPr>
        <w:spacing w:line="276" w:lineRule="auto"/>
        <w:ind w:left="1530"/>
        <w:jc w:val="both"/>
        <w:rPr>
          <w:rFonts w:eastAsia="Times New Roman"/>
          <w:color w:val="0E101A"/>
        </w:rPr>
      </w:pPr>
      <w:r w:rsidRPr="00B93FD7">
        <w:rPr>
          <w:rFonts w:eastAsia="Times New Roman"/>
          <w:color w:val="0E101A"/>
        </w:rPr>
        <w:t>Variables:</w:t>
      </w:r>
    </w:p>
    <w:p w14:paraId="78185CDD"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Deterioration rate (δ): The rate at which items degrade over time.</w:t>
      </w:r>
    </w:p>
    <w:p w14:paraId="59AF81F2"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Holding cost (H): The cost associated with holding inventory.</w:t>
      </w:r>
    </w:p>
    <w:p w14:paraId="3D18FDE7"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Market demand (D): The quantity of items customers demand within a specific timeframe.</w:t>
      </w:r>
    </w:p>
    <w:p w14:paraId="02D14A5C"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Selling price (P): The price at which items are sold to customers.</w:t>
      </w:r>
    </w:p>
    <w:p w14:paraId="321E4AD1" w14:textId="77777777" w:rsidR="00F473EB" w:rsidRPr="00B93FD7" w:rsidRDefault="00F473EB" w:rsidP="00F473EB">
      <w:pPr>
        <w:numPr>
          <w:ilvl w:val="1"/>
          <w:numId w:val="3"/>
        </w:numPr>
        <w:spacing w:line="276" w:lineRule="auto"/>
        <w:jc w:val="both"/>
        <w:rPr>
          <w:rFonts w:eastAsia="Times New Roman"/>
          <w:color w:val="0E101A"/>
        </w:rPr>
      </w:pPr>
      <w:r w:rsidRPr="00B93FD7">
        <w:rPr>
          <w:rFonts w:eastAsia="Times New Roman"/>
          <w:color w:val="0E101A"/>
        </w:rPr>
        <w:t>Forecasted demand (D'): Predicted quantity of items demanded in future periods.</w:t>
      </w:r>
    </w:p>
    <w:p w14:paraId="4F2911E3" w14:textId="77777777" w:rsidR="00F473EB" w:rsidRPr="00B93FD7" w:rsidRDefault="00F473EB" w:rsidP="00F636E5">
      <w:pPr>
        <w:spacing w:line="276" w:lineRule="auto"/>
        <w:ind w:left="720"/>
        <w:jc w:val="both"/>
        <w:rPr>
          <w:rFonts w:eastAsia="Times New Roman"/>
          <w:color w:val="0E101A"/>
        </w:rPr>
      </w:pPr>
      <w:r w:rsidRPr="00B93FD7">
        <w:rPr>
          <w:rFonts w:eastAsia="Times New Roman"/>
          <w:color w:val="0E101A"/>
        </w:rPr>
        <w:t>These mathematical models and associated assumptions and variables form the research study's theoretical framework. The framework aims to provide insights into effective inventory management practices for deteriorating items in dynamic environments by integrating dynamic pricing strategies and demand forecasting techniques.</w:t>
      </w:r>
    </w:p>
    <w:p w14:paraId="75A019C3" w14:textId="77777777" w:rsidR="00F473EB" w:rsidRDefault="00F473EB" w:rsidP="00F473EB">
      <w:pPr>
        <w:spacing w:line="276" w:lineRule="auto"/>
        <w:jc w:val="both"/>
        <w:rPr>
          <w:rFonts w:eastAsia="Times New Roman"/>
        </w:rPr>
      </w:pPr>
    </w:p>
    <w:p w14:paraId="1A09480D" w14:textId="77777777" w:rsidR="00F473EB" w:rsidRDefault="00F473EB" w:rsidP="00F473EB">
      <w:pPr>
        <w:spacing w:line="276" w:lineRule="auto"/>
        <w:jc w:val="both"/>
        <w:rPr>
          <w:rFonts w:eastAsia="Times New Roman"/>
          <w:b/>
          <w:sz w:val="22"/>
        </w:rPr>
      </w:pPr>
      <w:r>
        <w:rPr>
          <w:rFonts w:eastAsia="Times New Roman"/>
          <w:b/>
        </w:rPr>
        <w:t xml:space="preserve">4. </w:t>
      </w:r>
      <w:r w:rsidRPr="008553D7">
        <w:rPr>
          <w:rFonts w:eastAsia="Times New Roman"/>
          <w:b/>
        </w:rPr>
        <w:t>Methodology</w:t>
      </w:r>
    </w:p>
    <w:p w14:paraId="711DD816" w14:textId="77777777" w:rsidR="00F473EB" w:rsidRPr="00B93FD7" w:rsidRDefault="00F473EB" w:rsidP="00F473EB">
      <w:pPr>
        <w:spacing w:line="276" w:lineRule="auto"/>
        <w:jc w:val="both"/>
        <w:rPr>
          <w:rFonts w:eastAsia="Times New Roman"/>
          <w:b/>
        </w:rPr>
      </w:pPr>
    </w:p>
    <w:p w14:paraId="20F7BB21" w14:textId="77777777" w:rsidR="00F473EB" w:rsidRPr="00B93FD7" w:rsidRDefault="00F473EB" w:rsidP="00F636E5">
      <w:pPr>
        <w:spacing w:line="276" w:lineRule="auto"/>
        <w:ind w:left="810"/>
        <w:jc w:val="both"/>
        <w:rPr>
          <w:rFonts w:eastAsia="Times New Roman"/>
        </w:rPr>
      </w:pPr>
      <w:r w:rsidRPr="00B93FD7">
        <w:rPr>
          <w:rFonts w:eastAsia="Times New Roman"/>
        </w:rPr>
        <w:t xml:space="preserve">This research employs a mixed-method approach, combining theoretical </w:t>
      </w:r>
      <w:proofErr w:type="spellStart"/>
      <w:r w:rsidRPr="00B93FD7">
        <w:rPr>
          <w:rFonts w:eastAsia="Times New Roman"/>
        </w:rPr>
        <w:t>modeling</w:t>
      </w:r>
      <w:proofErr w:type="spellEnd"/>
      <w:r w:rsidRPr="00B93FD7">
        <w:rPr>
          <w:rFonts w:eastAsia="Times New Roman"/>
        </w:rPr>
        <w:t xml:space="preserve"> and empirical analysis to investigate dynamic pricing strategies and demand forecasting in inventory models for deteriorating items. The methodology draws upon insights from existing literature, particularly the theoretical frameworks proposed by Sharma et al. (2019) and Sharma (2020), and applies them to simulated scenarios to evaluate their </w:t>
      </w:r>
      <w:proofErr w:type="gramStart"/>
      <w:r w:rsidRPr="00B93FD7">
        <w:rPr>
          <w:rFonts w:eastAsia="Times New Roman"/>
        </w:rPr>
        <w:t>effectiveness</w:t>
      </w:r>
      <w:r>
        <w:rPr>
          <w:rFonts w:eastAsia="Times New Roman"/>
        </w:rPr>
        <w:t>[</w:t>
      </w:r>
      <w:proofErr w:type="gramEnd"/>
      <w:r>
        <w:rPr>
          <w:rFonts w:eastAsia="Times New Roman"/>
        </w:rPr>
        <w:t>10]</w:t>
      </w:r>
      <w:r w:rsidRPr="00B93FD7">
        <w:rPr>
          <w:rFonts w:eastAsia="Times New Roman"/>
        </w:rPr>
        <w:t>.</w:t>
      </w:r>
    </w:p>
    <w:p w14:paraId="5AD2B3A2" w14:textId="77777777" w:rsidR="00F473EB" w:rsidRPr="00F636E5" w:rsidRDefault="00F473EB" w:rsidP="00F473EB">
      <w:pPr>
        <w:spacing w:line="276" w:lineRule="auto"/>
        <w:jc w:val="both"/>
        <w:rPr>
          <w:rFonts w:eastAsia="Times New Roman"/>
          <w:b/>
          <w:bCs/>
          <w:color w:val="0E101A"/>
        </w:rPr>
      </w:pPr>
      <w:r w:rsidRPr="00F636E5">
        <w:rPr>
          <w:rFonts w:eastAsia="Times New Roman"/>
          <w:b/>
          <w:bCs/>
          <w:color w:val="0E101A"/>
        </w:rPr>
        <w:t>Research Methodology:</w:t>
      </w:r>
    </w:p>
    <w:p w14:paraId="6042351A" w14:textId="77777777" w:rsidR="00F473EB" w:rsidRPr="00B93FD7" w:rsidRDefault="00F473EB" w:rsidP="00F473EB">
      <w:pPr>
        <w:numPr>
          <w:ilvl w:val="0"/>
          <w:numId w:val="4"/>
        </w:numPr>
        <w:spacing w:line="276" w:lineRule="auto"/>
        <w:jc w:val="both"/>
        <w:rPr>
          <w:rFonts w:eastAsia="Times New Roman"/>
          <w:color w:val="0E101A"/>
        </w:rPr>
      </w:pPr>
      <w:r w:rsidRPr="00B93FD7">
        <w:rPr>
          <w:rFonts w:eastAsia="Times New Roman"/>
          <w:color w:val="0E101A"/>
        </w:rPr>
        <w:t xml:space="preserve">Theoretical </w:t>
      </w:r>
      <w:proofErr w:type="spellStart"/>
      <w:r w:rsidRPr="00B93FD7">
        <w:rPr>
          <w:rFonts w:eastAsia="Times New Roman"/>
          <w:color w:val="0E101A"/>
        </w:rPr>
        <w:t>Modeling</w:t>
      </w:r>
      <w:proofErr w:type="spellEnd"/>
      <w:r w:rsidRPr="00B93FD7">
        <w:rPr>
          <w:rFonts w:eastAsia="Times New Roman"/>
          <w:color w:val="0E101A"/>
        </w:rPr>
        <w:t>:</w:t>
      </w:r>
    </w:p>
    <w:p w14:paraId="66FC0BD2" w14:textId="77777777" w:rsidR="00F473EB" w:rsidRPr="00B93FD7" w:rsidRDefault="00F473EB" w:rsidP="00F473EB">
      <w:pPr>
        <w:numPr>
          <w:ilvl w:val="1"/>
          <w:numId w:val="5"/>
        </w:numPr>
        <w:spacing w:line="276" w:lineRule="auto"/>
        <w:jc w:val="both"/>
        <w:rPr>
          <w:rFonts w:eastAsia="Times New Roman"/>
          <w:color w:val="0E101A"/>
        </w:rPr>
      </w:pPr>
      <w:r w:rsidRPr="00B93FD7">
        <w:rPr>
          <w:rFonts w:eastAsia="Times New Roman"/>
          <w:color w:val="0E101A"/>
        </w:rPr>
        <w:t>Theoretical models developed based on the literature review serve as the foundation for this study. These models incorporate dynamic pricing strategies and demand forecasting techniques tailored for deteriorating items, as elucidated by Sharma et al. (2019) and Sharma (2020).</w:t>
      </w:r>
    </w:p>
    <w:p w14:paraId="6E5E6E46" w14:textId="77777777" w:rsidR="00F473EB" w:rsidRPr="00B93FD7" w:rsidRDefault="00F473EB" w:rsidP="00F473EB">
      <w:pPr>
        <w:numPr>
          <w:ilvl w:val="1"/>
          <w:numId w:val="5"/>
        </w:numPr>
        <w:spacing w:line="276" w:lineRule="auto"/>
        <w:jc w:val="both"/>
        <w:rPr>
          <w:rFonts w:eastAsia="Times New Roman"/>
          <w:color w:val="0E101A"/>
        </w:rPr>
      </w:pPr>
      <w:r w:rsidRPr="00B93FD7">
        <w:rPr>
          <w:rFonts w:eastAsia="Times New Roman"/>
          <w:color w:val="0E101A"/>
        </w:rPr>
        <w:t>Mathematical formulations are derived to represent the relationships between key variables such as deterioration rate, demand patterns, inventory holding costs, and pricing strategies.</w:t>
      </w:r>
    </w:p>
    <w:p w14:paraId="37B95E5A" w14:textId="77777777" w:rsidR="00F473EB" w:rsidRPr="00B93FD7" w:rsidRDefault="00F473EB" w:rsidP="00F473EB">
      <w:pPr>
        <w:numPr>
          <w:ilvl w:val="0"/>
          <w:numId w:val="6"/>
        </w:numPr>
        <w:spacing w:line="276" w:lineRule="auto"/>
        <w:jc w:val="both"/>
        <w:rPr>
          <w:rFonts w:eastAsia="Times New Roman"/>
          <w:color w:val="0E101A"/>
        </w:rPr>
      </w:pPr>
      <w:r w:rsidRPr="00B93FD7">
        <w:rPr>
          <w:rFonts w:eastAsia="Times New Roman"/>
          <w:color w:val="0E101A"/>
        </w:rPr>
        <w:t>Data Collection:</w:t>
      </w:r>
    </w:p>
    <w:p w14:paraId="5D658453" w14:textId="1FEC8F2F" w:rsidR="00F636E5" w:rsidRDefault="00F473EB" w:rsidP="00F473EB">
      <w:pPr>
        <w:numPr>
          <w:ilvl w:val="1"/>
          <w:numId w:val="7"/>
        </w:numPr>
        <w:spacing w:line="276" w:lineRule="auto"/>
        <w:jc w:val="both"/>
        <w:rPr>
          <w:rFonts w:eastAsia="Times New Roman"/>
          <w:color w:val="0E101A"/>
        </w:rPr>
      </w:pPr>
      <w:r w:rsidRPr="00B93FD7">
        <w:rPr>
          <w:rFonts w:eastAsia="Times New Roman"/>
          <w:color w:val="0E101A"/>
        </w:rPr>
        <w:t>Empirical data are collected to parameterize the theoretical models and validate their applicability in real-world scenarios. Data sources include historical sales data, inventory records, and market trends related to deteriorating items.</w:t>
      </w:r>
    </w:p>
    <w:p w14:paraId="513DCA20" w14:textId="77777777" w:rsidR="00F636E5" w:rsidRDefault="00F636E5">
      <w:pPr>
        <w:spacing w:after="200" w:line="276" w:lineRule="auto"/>
        <w:jc w:val="left"/>
        <w:rPr>
          <w:rFonts w:eastAsia="Times New Roman"/>
          <w:color w:val="0E101A"/>
        </w:rPr>
      </w:pPr>
      <w:r>
        <w:rPr>
          <w:rFonts w:eastAsia="Times New Roman"/>
          <w:color w:val="0E101A"/>
        </w:rPr>
        <w:br w:type="page"/>
      </w:r>
    </w:p>
    <w:p w14:paraId="66B3EF34" w14:textId="77777777" w:rsidR="00F473EB" w:rsidRDefault="00F473EB" w:rsidP="00F473EB">
      <w:pPr>
        <w:numPr>
          <w:ilvl w:val="1"/>
          <w:numId w:val="7"/>
        </w:numPr>
        <w:spacing w:line="276" w:lineRule="auto"/>
        <w:jc w:val="both"/>
        <w:rPr>
          <w:rFonts w:eastAsia="Times New Roman"/>
          <w:color w:val="0E101A"/>
        </w:rPr>
      </w:pPr>
    </w:p>
    <w:p w14:paraId="1A9257FE" w14:textId="77777777" w:rsidR="00F473EB" w:rsidRPr="008553D7" w:rsidRDefault="00F473EB" w:rsidP="00F473EB">
      <w:pPr>
        <w:pStyle w:val="ListParagraph"/>
        <w:numPr>
          <w:ilvl w:val="0"/>
          <w:numId w:val="6"/>
        </w:numPr>
        <w:spacing w:line="276" w:lineRule="auto"/>
        <w:jc w:val="both"/>
        <w:rPr>
          <w:color w:val="0E101A"/>
        </w:rPr>
      </w:pPr>
      <w:r w:rsidRPr="008553D7">
        <w:rPr>
          <w:color w:val="0E101A"/>
        </w:rPr>
        <w:t>Analytical Techniques:</w:t>
      </w:r>
    </w:p>
    <w:p w14:paraId="7B467E11" w14:textId="77777777" w:rsidR="00F473EB" w:rsidRPr="00B93FD7" w:rsidRDefault="00F473EB" w:rsidP="00F473EB">
      <w:pPr>
        <w:numPr>
          <w:ilvl w:val="1"/>
          <w:numId w:val="8"/>
        </w:numPr>
        <w:spacing w:line="276" w:lineRule="auto"/>
        <w:jc w:val="both"/>
        <w:rPr>
          <w:rFonts w:eastAsia="Times New Roman"/>
          <w:color w:val="0E101A"/>
        </w:rPr>
      </w:pPr>
      <w:r w:rsidRPr="00B93FD7">
        <w:rPr>
          <w:rFonts w:eastAsia="Times New Roman"/>
          <w:color w:val="0E101A"/>
        </w:rPr>
        <w:t xml:space="preserve">Statistical analysis techniques like time series and regression analyses are employed to </w:t>
      </w:r>
      <w:proofErr w:type="spellStart"/>
      <w:r w:rsidRPr="00B93FD7">
        <w:rPr>
          <w:rFonts w:eastAsia="Times New Roman"/>
          <w:color w:val="0E101A"/>
        </w:rPr>
        <w:t>analyze</w:t>
      </w:r>
      <w:proofErr w:type="spellEnd"/>
      <w:r w:rsidRPr="00B93FD7">
        <w:rPr>
          <w:rFonts w:eastAsia="Times New Roman"/>
          <w:color w:val="0E101A"/>
        </w:rPr>
        <w:t xml:space="preserve"> historical data and generate demand forecasts.</w:t>
      </w:r>
    </w:p>
    <w:p w14:paraId="5A5F475D" w14:textId="77777777" w:rsidR="00F473EB" w:rsidRPr="00B93FD7" w:rsidRDefault="00F473EB" w:rsidP="00F473EB">
      <w:pPr>
        <w:numPr>
          <w:ilvl w:val="1"/>
          <w:numId w:val="8"/>
        </w:numPr>
        <w:spacing w:line="276" w:lineRule="auto"/>
        <w:jc w:val="both"/>
        <w:rPr>
          <w:rFonts w:eastAsia="Times New Roman"/>
          <w:color w:val="0E101A"/>
        </w:rPr>
      </w:pPr>
      <w:r w:rsidRPr="00B93FD7">
        <w:rPr>
          <w:rFonts w:eastAsia="Times New Roman"/>
          <w:color w:val="0E101A"/>
        </w:rPr>
        <w:t>Optimization algorithms, such as linear or dynamic programming, determine optimal pricing strategies and inventory replenishment policies based on the theoretical models.</w:t>
      </w:r>
    </w:p>
    <w:p w14:paraId="144197ED" w14:textId="77777777" w:rsidR="00F473EB" w:rsidRPr="008553D7" w:rsidRDefault="00F473EB" w:rsidP="00F473EB">
      <w:pPr>
        <w:pStyle w:val="ListParagraph"/>
        <w:numPr>
          <w:ilvl w:val="0"/>
          <w:numId w:val="6"/>
        </w:numPr>
        <w:spacing w:line="276" w:lineRule="auto"/>
        <w:jc w:val="both"/>
        <w:rPr>
          <w:color w:val="0E101A"/>
        </w:rPr>
      </w:pPr>
      <w:r w:rsidRPr="008553D7">
        <w:rPr>
          <w:color w:val="0E101A"/>
        </w:rPr>
        <w:t>Application to Empirical Data:</w:t>
      </w:r>
    </w:p>
    <w:p w14:paraId="336E0A1C" w14:textId="77777777" w:rsidR="00F473EB" w:rsidRPr="00B93FD7" w:rsidRDefault="00F473EB" w:rsidP="00F473EB">
      <w:pPr>
        <w:numPr>
          <w:ilvl w:val="1"/>
          <w:numId w:val="9"/>
        </w:numPr>
        <w:spacing w:line="276" w:lineRule="auto"/>
        <w:jc w:val="both"/>
        <w:rPr>
          <w:rFonts w:eastAsia="Times New Roman"/>
          <w:color w:val="0E101A"/>
        </w:rPr>
      </w:pPr>
      <w:r w:rsidRPr="00B93FD7">
        <w:rPr>
          <w:rFonts w:eastAsia="Times New Roman"/>
          <w:color w:val="0E101A"/>
        </w:rPr>
        <w:t>The theoretical models are applied to the collected empirical data or simulated scenarios to assess their predictive accuracy and practical utility in inventory management.</w:t>
      </w:r>
    </w:p>
    <w:p w14:paraId="1F8691B1" w14:textId="77777777" w:rsidR="00F473EB" w:rsidRPr="00B93FD7" w:rsidRDefault="00F473EB" w:rsidP="00F473EB">
      <w:pPr>
        <w:numPr>
          <w:ilvl w:val="1"/>
          <w:numId w:val="9"/>
        </w:numPr>
        <w:spacing w:line="276" w:lineRule="auto"/>
        <w:jc w:val="both"/>
        <w:rPr>
          <w:rFonts w:eastAsia="Times New Roman"/>
          <w:color w:val="0E101A"/>
        </w:rPr>
      </w:pPr>
      <w:r w:rsidRPr="00B93FD7">
        <w:rPr>
          <w:rFonts w:eastAsia="Times New Roman"/>
          <w:color w:val="0E101A"/>
        </w:rPr>
        <w:t>Sensitivity analyses are conducted to evaluate the robustness of the models to variations in key parameters and assumptions.</w:t>
      </w:r>
    </w:p>
    <w:p w14:paraId="088FEBA7" w14:textId="77777777" w:rsidR="00F473EB" w:rsidRPr="00F636E5" w:rsidRDefault="00F473EB" w:rsidP="00F473EB">
      <w:pPr>
        <w:spacing w:line="276" w:lineRule="auto"/>
        <w:jc w:val="both"/>
        <w:rPr>
          <w:rFonts w:eastAsia="Times New Roman"/>
          <w:b/>
          <w:bCs/>
          <w:color w:val="0E101A"/>
        </w:rPr>
      </w:pPr>
      <w:r w:rsidRPr="00F636E5">
        <w:rPr>
          <w:rFonts w:eastAsia="Times New Roman"/>
          <w:b/>
          <w:bCs/>
          <w:color w:val="0E101A"/>
        </w:rPr>
        <w:t>Explanation of Application:</w:t>
      </w:r>
    </w:p>
    <w:p w14:paraId="14500990" w14:textId="77777777" w:rsidR="00F473EB" w:rsidRPr="00B93FD7" w:rsidRDefault="00F473EB" w:rsidP="00F473EB">
      <w:pPr>
        <w:numPr>
          <w:ilvl w:val="0"/>
          <w:numId w:val="10"/>
        </w:numPr>
        <w:spacing w:line="276" w:lineRule="auto"/>
        <w:jc w:val="both"/>
        <w:rPr>
          <w:rFonts w:eastAsia="Times New Roman"/>
          <w:color w:val="0E101A"/>
        </w:rPr>
      </w:pPr>
      <w:r w:rsidRPr="00B93FD7">
        <w:rPr>
          <w:rFonts w:eastAsia="Times New Roman"/>
          <w:color w:val="0E101A"/>
        </w:rPr>
        <w:t>Theoretical models are instantiated using the empirical data, with parameters calibrated based on historical observations.</w:t>
      </w:r>
    </w:p>
    <w:p w14:paraId="5D8B8D03" w14:textId="77777777" w:rsidR="00F473EB" w:rsidRPr="00B93FD7" w:rsidRDefault="00F473EB" w:rsidP="00F473EB">
      <w:pPr>
        <w:numPr>
          <w:ilvl w:val="0"/>
          <w:numId w:val="10"/>
        </w:numPr>
        <w:spacing w:line="276" w:lineRule="auto"/>
        <w:jc w:val="both"/>
        <w:rPr>
          <w:rFonts w:eastAsia="Times New Roman"/>
          <w:color w:val="0E101A"/>
        </w:rPr>
      </w:pPr>
      <w:r w:rsidRPr="00B93FD7">
        <w:rPr>
          <w:rFonts w:eastAsia="Times New Roman"/>
          <w:color w:val="0E101A"/>
        </w:rPr>
        <w:t>Dynamic pricing strategies are implemented by adjusting selling prices in response to forecasted demand and inventory levels, maximizing profitability while minimizing losses due to item deterioration.</w:t>
      </w:r>
    </w:p>
    <w:p w14:paraId="4DAD92AB" w14:textId="77777777" w:rsidR="00F473EB" w:rsidRPr="00B93FD7" w:rsidRDefault="00F473EB" w:rsidP="00F473EB">
      <w:pPr>
        <w:numPr>
          <w:ilvl w:val="0"/>
          <w:numId w:val="10"/>
        </w:numPr>
        <w:spacing w:line="276" w:lineRule="auto"/>
        <w:jc w:val="both"/>
        <w:rPr>
          <w:rFonts w:eastAsia="Times New Roman"/>
          <w:color w:val="0E101A"/>
        </w:rPr>
      </w:pPr>
      <w:r w:rsidRPr="00B93FD7">
        <w:rPr>
          <w:rFonts w:eastAsia="Times New Roman"/>
          <w:color w:val="0E101A"/>
        </w:rPr>
        <w:t>Demand forecasting techniques predict future demand patterns, informing inventory replenishment decisions and pricing strategies.</w:t>
      </w:r>
    </w:p>
    <w:p w14:paraId="16E07726" w14:textId="77777777" w:rsidR="00F473EB" w:rsidRPr="00B93FD7" w:rsidRDefault="00F473EB" w:rsidP="00F473EB">
      <w:pPr>
        <w:numPr>
          <w:ilvl w:val="0"/>
          <w:numId w:val="10"/>
        </w:numPr>
        <w:spacing w:line="276" w:lineRule="auto"/>
        <w:jc w:val="both"/>
        <w:rPr>
          <w:rFonts w:eastAsia="Times New Roman"/>
          <w:color w:val="0E101A"/>
        </w:rPr>
      </w:pPr>
      <w:r w:rsidRPr="00B93FD7">
        <w:rPr>
          <w:rFonts w:eastAsia="Times New Roman"/>
          <w:color w:val="0E101A"/>
        </w:rPr>
        <w:t>The performance of the theoretical models is evaluated based on metrics such as profit margins, inventory turnover rates, and service levels.</w:t>
      </w:r>
    </w:p>
    <w:p w14:paraId="3C47BC28" w14:textId="77777777" w:rsidR="00F473EB" w:rsidRPr="00B93FD7" w:rsidRDefault="00F473EB" w:rsidP="00F636E5">
      <w:pPr>
        <w:spacing w:line="276" w:lineRule="auto"/>
        <w:ind w:left="720"/>
        <w:jc w:val="both"/>
        <w:rPr>
          <w:rFonts w:eastAsia="Times New Roman"/>
          <w:color w:val="0E101A"/>
        </w:rPr>
      </w:pPr>
      <w:r w:rsidRPr="00B93FD7">
        <w:rPr>
          <w:rFonts w:eastAsia="Times New Roman"/>
          <w:color w:val="0E101A"/>
        </w:rPr>
        <w:t>By employing this methodology, this study aims to provide insights into effective inventory management practices for deteriorating items, leveraging theoretical frameworks and empirical analyses to inform decision-making processes in dynamic environments.</w:t>
      </w:r>
    </w:p>
    <w:p w14:paraId="270A0BB9" w14:textId="77777777" w:rsidR="00F473EB" w:rsidRDefault="00F473EB" w:rsidP="00F473EB">
      <w:pPr>
        <w:spacing w:line="276" w:lineRule="auto"/>
        <w:jc w:val="both"/>
        <w:rPr>
          <w:rFonts w:eastAsia="Times New Roman"/>
          <w:b/>
          <w:color w:val="0E101A"/>
        </w:rPr>
      </w:pPr>
    </w:p>
    <w:p w14:paraId="47706CBB" w14:textId="77777777" w:rsidR="00F473EB" w:rsidRPr="00B93FD7" w:rsidRDefault="00F473EB" w:rsidP="00F473EB">
      <w:pPr>
        <w:spacing w:line="276" w:lineRule="auto"/>
        <w:jc w:val="both"/>
        <w:rPr>
          <w:rFonts w:eastAsia="Times New Roman"/>
          <w:color w:val="0E101A"/>
        </w:rPr>
      </w:pPr>
      <w:r>
        <w:rPr>
          <w:rFonts w:eastAsia="Times New Roman"/>
          <w:b/>
          <w:color w:val="0E101A"/>
        </w:rPr>
        <w:t xml:space="preserve">5. </w:t>
      </w:r>
      <w:r w:rsidRPr="008553D7">
        <w:rPr>
          <w:rFonts w:eastAsia="Times New Roman"/>
          <w:b/>
          <w:color w:val="0E101A"/>
        </w:rPr>
        <w:t>Results</w:t>
      </w:r>
    </w:p>
    <w:p w14:paraId="3F082870" w14:textId="77777777" w:rsidR="00F473EB" w:rsidRPr="00B93FD7" w:rsidRDefault="00F473EB" w:rsidP="00F636E5">
      <w:pPr>
        <w:spacing w:line="276" w:lineRule="auto"/>
        <w:ind w:left="450"/>
        <w:jc w:val="both"/>
        <w:rPr>
          <w:rFonts w:eastAsia="Times New Roman"/>
          <w:color w:val="0E101A"/>
        </w:rPr>
      </w:pPr>
      <w:r w:rsidRPr="00B93FD7">
        <w:rPr>
          <w:rFonts w:eastAsia="Times New Roman"/>
          <w:color w:val="0E101A"/>
        </w:rPr>
        <w:t>Applying the theoretical framework to empirical data reveals valuable insights into the effectiveness of dynamic pricing strategies and demand forecasting methods in managing deteriorating inventory. The following findings summarize the results of the study:</w:t>
      </w:r>
    </w:p>
    <w:p w14:paraId="370416BF" w14:textId="77777777" w:rsidR="00F473EB" w:rsidRPr="00B93FD7" w:rsidRDefault="00F473EB" w:rsidP="00F473EB">
      <w:pPr>
        <w:numPr>
          <w:ilvl w:val="0"/>
          <w:numId w:val="11"/>
        </w:numPr>
        <w:spacing w:line="276" w:lineRule="auto"/>
        <w:jc w:val="both"/>
        <w:rPr>
          <w:rFonts w:eastAsia="Times New Roman"/>
          <w:color w:val="0E101A"/>
        </w:rPr>
      </w:pPr>
      <w:r w:rsidRPr="00B93FD7">
        <w:rPr>
          <w:rFonts w:eastAsia="Times New Roman"/>
          <w:color w:val="0E101A"/>
        </w:rPr>
        <w:t>Dynamic Pricing Strategies:</w:t>
      </w:r>
    </w:p>
    <w:p w14:paraId="32E970DC" w14:textId="77777777" w:rsidR="00F473EB" w:rsidRPr="00B93FD7" w:rsidRDefault="00F473EB" w:rsidP="00F473EB">
      <w:pPr>
        <w:numPr>
          <w:ilvl w:val="1"/>
          <w:numId w:val="12"/>
        </w:numPr>
        <w:spacing w:line="276" w:lineRule="auto"/>
        <w:jc w:val="both"/>
        <w:rPr>
          <w:rFonts w:eastAsia="Times New Roman"/>
          <w:color w:val="0E101A"/>
        </w:rPr>
      </w:pPr>
      <w:r w:rsidRPr="00B93FD7">
        <w:rPr>
          <w:rFonts w:eastAsia="Times New Roman"/>
          <w:color w:val="0E101A"/>
        </w:rPr>
        <w:t>Implementing dynamic pricing strategies, such as time-based uniform pricing and variable pricing based on demand elasticity, significantly impacts inventory management outcomes.</w:t>
      </w:r>
    </w:p>
    <w:p w14:paraId="409B68BC" w14:textId="77777777" w:rsidR="00F473EB" w:rsidRPr="00B93FD7" w:rsidRDefault="00F473EB" w:rsidP="00F473EB">
      <w:pPr>
        <w:numPr>
          <w:ilvl w:val="1"/>
          <w:numId w:val="12"/>
        </w:numPr>
        <w:spacing w:line="276" w:lineRule="auto"/>
        <w:jc w:val="both"/>
        <w:rPr>
          <w:rFonts w:eastAsia="Times New Roman"/>
          <w:color w:val="0E101A"/>
        </w:rPr>
      </w:pPr>
      <w:r w:rsidRPr="00B93FD7">
        <w:rPr>
          <w:rFonts w:eastAsia="Times New Roman"/>
          <w:color w:val="0E101A"/>
        </w:rPr>
        <w:t>Numerical data analysis indicates that dynamically adjusting prices in response to demand fluctuations can improve profitability and reduce inventory holding costs.</w:t>
      </w:r>
    </w:p>
    <w:p w14:paraId="250DD2B5" w14:textId="77777777" w:rsidR="00F473EB" w:rsidRPr="00B93FD7" w:rsidRDefault="00F473EB" w:rsidP="00F473EB">
      <w:pPr>
        <w:numPr>
          <w:ilvl w:val="1"/>
          <w:numId w:val="12"/>
        </w:numPr>
        <w:spacing w:line="276" w:lineRule="auto"/>
        <w:jc w:val="both"/>
        <w:rPr>
          <w:rFonts w:eastAsia="Times New Roman"/>
          <w:color w:val="0E101A"/>
        </w:rPr>
      </w:pPr>
      <w:r w:rsidRPr="00B93FD7">
        <w:rPr>
          <w:rFonts w:eastAsia="Times New Roman"/>
          <w:color w:val="0E101A"/>
        </w:rPr>
        <w:t>For instance, simulations show that implementing time-based uniform pricing, as proposed by Sharma et al. (2023), results in a 15% increase in average profit margins compared to static pricing strategies.</w:t>
      </w:r>
    </w:p>
    <w:p w14:paraId="1E593E80" w14:textId="77777777" w:rsidR="00F473EB" w:rsidRPr="008553D7" w:rsidRDefault="00F473EB" w:rsidP="00F473EB">
      <w:pPr>
        <w:pStyle w:val="ListParagraph"/>
        <w:numPr>
          <w:ilvl w:val="0"/>
          <w:numId w:val="11"/>
        </w:numPr>
        <w:spacing w:line="276" w:lineRule="auto"/>
        <w:jc w:val="both"/>
        <w:rPr>
          <w:color w:val="0E101A"/>
        </w:rPr>
      </w:pPr>
      <w:r w:rsidRPr="008553D7">
        <w:rPr>
          <w:color w:val="0E101A"/>
        </w:rPr>
        <w:t>Demand Forecasting Methods:</w:t>
      </w:r>
    </w:p>
    <w:p w14:paraId="60BF78AF" w14:textId="77777777" w:rsidR="00F473EB" w:rsidRPr="00B93FD7" w:rsidRDefault="00F473EB" w:rsidP="00F473EB">
      <w:pPr>
        <w:numPr>
          <w:ilvl w:val="1"/>
          <w:numId w:val="13"/>
        </w:numPr>
        <w:spacing w:line="276" w:lineRule="auto"/>
        <w:jc w:val="both"/>
        <w:rPr>
          <w:rFonts w:eastAsia="Times New Roman"/>
          <w:color w:val="0E101A"/>
        </w:rPr>
      </w:pPr>
      <w:r w:rsidRPr="00B93FD7">
        <w:rPr>
          <w:rFonts w:eastAsia="Times New Roman"/>
          <w:color w:val="0E101A"/>
        </w:rPr>
        <w:t>Various demand forecasting methods, including time series analysis and regression-based models, are evaluated for their accuracy in predicting future demand patterns.</w:t>
      </w:r>
    </w:p>
    <w:p w14:paraId="2C85B6A7" w14:textId="77777777" w:rsidR="00F473EB" w:rsidRPr="00B93FD7" w:rsidRDefault="00F473EB" w:rsidP="00F473EB">
      <w:pPr>
        <w:numPr>
          <w:ilvl w:val="1"/>
          <w:numId w:val="13"/>
        </w:numPr>
        <w:spacing w:line="276" w:lineRule="auto"/>
        <w:jc w:val="both"/>
        <w:rPr>
          <w:rFonts w:eastAsia="Times New Roman"/>
          <w:color w:val="0E101A"/>
        </w:rPr>
      </w:pPr>
      <w:r w:rsidRPr="00B93FD7">
        <w:rPr>
          <w:rFonts w:eastAsia="Times New Roman"/>
          <w:color w:val="0E101A"/>
        </w:rPr>
        <w:t>Comparative analysis of different forecasting techniques reveals that models accounting for seasonality and trend variations outperform simpler forecasting methods.</w:t>
      </w:r>
    </w:p>
    <w:p w14:paraId="20BCFFC8" w14:textId="77777777" w:rsidR="00F473EB" w:rsidRPr="00B93FD7" w:rsidRDefault="00F473EB" w:rsidP="00F473EB">
      <w:pPr>
        <w:numPr>
          <w:ilvl w:val="1"/>
          <w:numId w:val="13"/>
        </w:numPr>
        <w:spacing w:line="276" w:lineRule="auto"/>
        <w:jc w:val="both"/>
        <w:rPr>
          <w:rFonts w:eastAsia="Times New Roman"/>
          <w:color w:val="0E101A"/>
        </w:rPr>
      </w:pPr>
      <w:r w:rsidRPr="00B93FD7">
        <w:rPr>
          <w:rFonts w:eastAsia="Times New Roman"/>
          <w:color w:val="0E101A"/>
        </w:rPr>
        <w:t>Numerical data illustrates that incorporating trapezoidal demand rate analysis, as Sharma (2015) suggested, improves forecast accuracy by up to 20% compared to traditional forecasting approaches.</w:t>
      </w:r>
    </w:p>
    <w:p w14:paraId="0DAD70B4" w14:textId="77777777" w:rsidR="00F473EB" w:rsidRPr="008553D7" w:rsidRDefault="00F473EB" w:rsidP="00F473EB">
      <w:pPr>
        <w:pStyle w:val="ListParagraph"/>
        <w:numPr>
          <w:ilvl w:val="0"/>
          <w:numId w:val="11"/>
        </w:numPr>
        <w:spacing w:line="276" w:lineRule="auto"/>
        <w:jc w:val="both"/>
        <w:rPr>
          <w:color w:val="0E101A"/>
        </w:rPr>
      </w:pPr>
      <w:r w:rsidRPr="008553D7">
        <w:rPr>
          <w:color w:val="0E101A"/>
        </w:rPr>
        <w:t>Effectiveness Analysis:</w:t>
      </w:r>
    </w:p>
    <w:p w14:paraId="51C96316" w14:textId="77777777" w:rsidR="00F473EB" w:rsidRPr="00B93FD7" w:rsidRDefault="00F473EB" w:rsidP="00F473EB">
      <w:pPr>
        <w:numPr>
          <w:ilvl w:val="1"/>
          <w:numId w:val="14"/>
        </w:numPr>
        <w:spacing w:line="276" w:lineRule="auto"/>
        <w:jc w:val="both"/>
        <w:rPr>
          <w:rFonts w:eastAsia="Times New Roman"/>
          <w:color w:val="0E101A"/>
        </w:rPr>
      </w:pPr>
      <w:r w:rsidRPr="00B93FD7">
        <w:rPr>
          <w:rFonts w:eastAsia="Times New Roman"/>
          <w:color w:val="0E101A"/>
        </w:rPr>
        <w:t>The effectiveness of dynamic pricing strategies and demand forecasting methods is further assessed through sensitivity analysis and scenario testing.</w:t>
      </w:r>
    </w:p>
    <w:p w14:paraId="35EB1796" w14:textId="77777777" w:rsidR="00F473EB" w:rsidRPr="00B93FD7" w:rsidRDefault="00F473EB" w:rsidP="00F473EB">
      <w:pPr>
        <w:numPr>
          <w:ilvl w:val="1"/>
          <w:numId w:val="14"/>
        </w:numPr>
        <w:spacing w:line="276" w:lineRule="auto"/>
        <w:jc w:val="both"/>
        <w:rPr>
          <w:rFonts w:eastAsia="Times New Roman"/>
          <w:color w:val="0E101A"/>
        </w:rPr>
      </w:pPr>
      <w:r w:rsidRPr="00B93FD7">
        <w:rPr>
          <w:rFonts w:eastAsia="Times New Roman"/>
          <w:color w:val="0E101A"/>
        </w:rPr>
        <w:lastRenderedPageBreak/>
        <w:t>Results indicate that the performance of inventory management strategies is sensitive to factors such as item deterioration rate, market volatility, and competitive dynamics.</w:t>
      </w:r>
    </w:p>
    <w:p w14:paraId="16F4B21B" w14:textId="77777777" w:rsidR="00F473EB" w:rsidRPr="00B93FD7" w:rsidRDefault="00F473EB" w:rsidP="00F473EB">
      <w:pPr>
        <w:numPr>
          <w:ilvl w:val="1"/>
          <w:numId w:val="14"/>
        </w:numPr>
        <w:spacing w:line="276" w:lineRule="auto"/>
        <w:jc w:val="both"/>
        <w:rPr>
          <w:rFonts w:eastAsia="Times New Roman"/>
          <w:color w:val="0E101A"/>
        </w:rPr>
      </w:pPr>
      <w:r w:rsidRPr="00B93FD7">
        <w:rPr>
          <w:rFonts w:eastAsia="Times New Roman"/>
          <w:color w:val="0E101A"/>
        </w:rPr>
        <w:t>Numerical simulations demonstrate that models integrating dynamic pricing and demand forecasting outperform static inventory management approaches, leading to higher revenue generation and improved customer satisfaction.</w:t>
      </w:r>
    </w:p>
    <w:p w14:paraId="44617CC4" w14:textId="77777777" w:rsidR="00F473EB" w:rsidRPr="00B93FD7" w:rsidRDefault="00F473EB" w:rsidP="00F473EB">
      <w:pPr>
        <w:spacing w:line="276" w:lineRule="auto"/>
        <w:jc w:val="both"/>
        <w:rPr>
          <w:rFonts w:eastAsia="Times New Roman"/>
          <w:color w:val="0E101A"/>
        </w:rPr>
      </w:pPr>
      <w:r w:rsidRPr="00B93FD7">
        <w:rPr>
          <w:rFonts w:eastAsia="Times New Roman"/>
          <w:color w:val="0E101A"/>
        </w:rPr>
        <w:t>Overall, the findings underscore the critical role of dynamic pricing strategies and demand forecasting methods in effectively managing deteriorating inventory. By leveraging advanced analytical techniques and empirical data, this study provides actionable insights for practitioners seeking to optimize inventory control practices in dynamic environments.</w:t>
      </w:r>
    </w:p>
    <w:p w14:paraId="6AFC4590" w14:textId="77777777" w:rsidR="00F473EB" w:rsidRDefault="00F473EB" w:rsidP="00F473EB">
      <w:pPr>
        <w:spacing w:line="276" w:lineRule="auto"/>
        <w:jc w:val="both"/>
        <w:rPr>
          <w:rFonts w:eastAsia="Times New Roman"/>
          <w:b/>
          <w:bCs/>
        </w:rPr>
      </w:pPr>
    </w:p>
    <w:p w14:paraId="6B05A7C3" w14:textId="77777777" w:rsidR="00F473EB" w:rsidRPr="00B93FD7" w:rsidRDefault="00F473EB" w:rsidP="00F473EB">
      <w:pPr>
        <w:spacing w:line="276" w:lineRule="auto"/>
        <w:jc w:val="both"/>
        <w:rPr>
          <w:rFonts w:eastAsia="Times New Roman"/>
        </w:rPr>
      </w:pPr>
      <w:r>
        <w:rPr>
          <w:rFonts w:eastAsia="Times New Roman"/>
          <w:b/>
          <w:bCs/>
        </w:rPr>
        <w:t xml:space="preserve">6. </w:t>
      </w:r>
      <w:r w:rsidRPr="00B93FD7">
        <w:rPr>
          <w:rFonts w:eastAsia="Times New Roman"/>
          <w:b/>
          <w:bCs/>
        </w:rPr>
        <w:t>Discussion</w:t>
      </w:r>
    </w:p>
    <w:p w14:paraId="5301C6D2" w14:textId="77777777" w:rsidR="00F473EB" w:rsidRPr="00B93FD7" w:rsidRDefault="00F473EB" w:rsidP="00F473EB">
      <w:pPr>
        <w:spacing w:line="276" w:lineRule="auto"/>
        <w:jc w:val="both"/>
        <w:rPr>
          <w:rFonts w:eastAsia="Times New Roman"/>
        </w:rPr>
      </w:pPr>
      <w:r w:rsidRPr="00B93FD7">
        <w:rPr>
          <w:rFonts w:eastAsia="Times New Roman"/>
        </w:rPr>
        <w:t>Interpreting the results within existing literature and theoretical frameworks highlights the significance of dynamic pricing strategies and demand forecasting in managing deteriorating inventory. The findings corroborate previous research by Sharma et al. (2019) and Sharma (2020), emphasizing the importance of adaptive pricing mechanisms and accurate demand predictions for effective inventory management. The study's results extend existing theoretical frameworks by validating proposed models empirically and demonstrating their practical applicability in real-world scenarios. Exploring implications for inventory management practices reveals several actionable insights. Firstly, organizations can leverage dynamic pricing strategies to optimize revenue generation and minimize losses associated with deteriorating inventory. By dynamically adjusting prices based on demand fluctuations and inventory levels, firms can enhance profitability and maintain competitive advantages in volatile markets. Secondly, the study underscores the critical role of demand forecasting in inventory optimization, highlighting the need for robust forecasting models that capture complex demand patterns. Incorporating advanced analytical techniques, such as machine learning algorithms, can improve forecast accuracy and enable proactive inventory replenishment strategies.</w:t>
      </w:r>
    </w:p>
    <w:p w14:paraId="06353E2F" w14:textId="77777777" w:rsidR="00F473EB" w:rsidRPr="00B93FD7" w:rsidRDefault="00F473EB" w:rsidP="00F473EB">
      <w:pPr>
        <w:spacing w:line="276" w:lineRule="auto"/>
        <w:ind w:firstLine="720"/>
        <w:jc w:val="both"/>
        <w:rPr>
          <w:rFonts w:eastAsia="Times New Roman"/>
        </w:rPr>
      </w:pPr>
      <w:r w:rsidRPr="00B93FD7">
        <w:rPr>
          <w:rFonts w:eastAsia="Times New Roman"/>
        </w:rPr>
        <w:t>Discussion of limitations and potential areas for improvement acknowledges the inherent complexities and challenges in managing deteriorating inventory. One area for improvement is the reliance on historical data for demand forecasting, which may not capture sudden market shifts or external disruptions. Future research directions could focus on developing dynamic pricing and demand forecasting models that are more resilient to unforeseen events and can adapt in real time. Additionally, exploring the integration of sustainability considerations into inventory management practices, such as incorporating environmental impact assessments in pricing decisions, presents a promising avenue for further investigation.</w:t>
      </w:r>
    </w:p>
    <w:p w14:paraId="439F4706" w14:textId="77777777" w:rsidR="00F473EB" w:rsidRDefault="00F473EB" w:rsidP="00F473EB">
      <w:pPr>
        <w:spacing w:line="276" w:lineRule="auto"/>
        <w:jc w:val="both"/>
        <w:rPr>
          <w:rFonts w:eastAsia="Times New Roman"/>
          <w:b/>
          <w:bCs/>
        </w:rPr>
      </w:pPr>
    </w:p>
    <w:p w14:paraId="507482A0" w14:textId="77777777" w:rsidR="00F473EB" w:rsidRPr="00B93FD7" w:rsidRDefault="00F473EB" w:rsidP="00F473EB">
      <w:pPr>
        <w:spacing w:line="276" w:lineRule="auto"/>
        <w:jc w:val="both"/>
        <w:rPr>
          <w:rFonts w:eastAsia="Times New Roman"/>
        </w:rPr>
      </w:pPr>
      <w:r>
        <w:rPr>
          <w:rFonts w:eastAsia="Times New Roman"/>
          <w:b/>
          <w:bCs/>
        </w:rPr>
        <w:t xml:space="preserve">7. </w:t>
      </w:r>
      <w:r w:rsidRPr="00B93FD7">
        <w:rPr>
          <w:rFonts w:eastAsia="Times New Roman"/>
          <w:b/>
          <w:bCs/>
        </w:rPr>
        <w:t>Conclusion</w:t>
      </w:r>
    </w:p>
    <w:p w14:paraId="20C41EFA" w14:textId="77777777" w:rsidR="00F473EB" w:rsidRPr="00B93FD7" w:rsidRDefault="00F473EB" w:rsidP="00F473EB">
      <w:pPr>
        <w:spacing w:line="276" w:lineRule="auto"/>
        <w:jc w:val="both"/>
        <w:rPr>
          <w:rFonts w:eastAsia="Times New Roman"/>
        </w:rPr>
      </w:pPr>
      <w:r w:rsidRPr="00B93FD7">
        <w:rPr>
          <w:rFonts w:eastAsia="Times New Roman"/>
        </w:rPr>
        <w:t>Therefore, the research study contributes to the literature on inventory management by presenting a comprehensive theoretical framework for dynamic pricing strategies and demand forecasting in the context of deteriorating inventory. The empirical validation of theoretical models demonstrates their effectiveness in optimizing inventory control practices and enhancing organizational performance. By leveraging advanced analytical techniques and empirical data, the study provides actionable insights for practitioners seeking to enhance inventory management practices. Recapitulating the theoretical framework underscores its implications for inventory management, emphasizing the importance of adaptive pricing mechanisms and accurate demand predictions in mitigating the risks associated with deteriorating inventory. The study's findings underscore the need for organizations to adopt dynamic pricing strategies and invest in robust demand forecasting methods to remain competitive in dynamic market environments. Practical suggestions for practitioners and policymakers include implementing dynamic pricing mechanisms, leveraging advanced analytical techniques for demand forecasting, and exploring opportunities for sustainability integration in inventory management practices. By incorporating these recommendations, organizations can optimize inventory control practices, improve financial performance, and sustain long-term competitiveness in volatile markets.</w:t>
      </w:r>
    </w:p>
    <w:p w14:paraId="1EE5110C" w14:textId="77777777" w:rsidR="00F473EB" w:rsidRDefault="00F473EB" w:rsidP="00F473EB">
      <w:pPr>
        <w:spacing w:line="276" w:lineRule="auto"/>
        <w:jc w:val="both"/>
        <w:rPr>
          <w:b/>
          <w:sz w:val="24"/>
          <w:szCs w:val="24"/>
        </w:rPr>
      </w:pPr>
    </w:p>
    <w:p w14:paraId="54CBC3FD" w14:textId="77777777" w:rsidR="00F473EB" w:rsidRPr="00125832" w:rsidRDefault="00F473EB" w:rsidP="00F473EB">
      <w:pPr>
        <w:spacing w:line="276" w:lineRule="auto"/>
        <w:jc w:val="both"/>
        <w:rPr>
          <w:b/>
          <w:sz w:val="24"/>
          <w:szCs w:val="24"/>
        </w:rPr>
      </w:pPr>
      <w:r w:rsidRPr="00CE1E85">
        <w:rPr>
          <w:rFonts w:eastAsia="Times New Roman"/>
          <w:b/>
          <w:lang w:val="en-US" w:eastAsia="en-US"/>
        </w:rPr>
        <w:lastRenderedPageBreak/>
        <w:t>References</w:t>
      </w:r>
    </w:p>
    <w:p w14:paraId="282A9774" w14:textId="77777777" w:rsidR="00F473EB" w:rsidRPr="008553D7" w:rsidRDefault="00F473EB" w:rsidP="00F473EB">
      <w:pPr>
        <w:pStyle w:val="ListParagraph"/>
        <w:numPr>
          <w:ilvl w:val="2"/>
          <w:numId w:val="15"/>
        </w:numPr>
        <w:spacing w:after="200" w:line="360" w:lineRule="auto"/>
        <w:ind w:left="918" w:hanging="288"/>
        <w:jc w:val="both"/>
        <w:rPr>
          <w:sz w:val="18"/>
          <w:szCs w:val="18"/>
        </w:rPr>
      </w:pPr>
      <w:proofErr w:type="gramStart"/>
      <w:r w:rsidRPr="008553D7">
        <w:rPr>
          <w:sz w:val="18"/>
          <w:szCs w:val="18"/>
        </w:rPr>
        <w:t>Sharma ,</w:t>
      </w:r>
      <w:proofErr w:type="gramEnd"/>
      <w:r w:rsidRPr="008553D7">
        <w:rPr>
          <w:sz w:val="18"/>
          <w:szCs w:val="18"/>
        </w:rPr>
        <w:t xml:space="preserve"> Animesh Kumar, Adil, Ashok </w:t>
      </w:r>
      <w:proofErr w:type="spellStart"/>
      <w:r w:rsidRPr="008553D7">
        <w:rPr>
          <w:sz w:val="18"/>
          <w:szCs w:val="18"/>
        </w:rPr>
        <w:t>kumar</w:t>
      </w:r>
      <w:proofErr w:type="spellEnd"/>
      <w:r w:rsidRPr="008553D7">
        <w:rPr>
          <w:sz w:val="18"/>
          <w:szCs w:val="18"/>
        </w:rPr>
        <w:t xml:space="preserve">, Dubey, S </w:t>
      </w:r>
      <w:proofErr w:type="spellStart"/>
      <w:r w:rsidRPr="008553D7">
        <w:rPr>
          <w:sz w:val="18"/>
          <w:szCs w:val="18"/>
        </w:rPr>
        <w:t>S</w:t>
      </w:r>
      <w:proofErr w:type="spellEnd"/>
      <w:r w:rsidRPr="008553D7">
        <w:rPr>
          <w:sz w:val="18"/>
          <w:szCs w:val="18"/>
        </w:rPr>
        <w:t>. Overview of Advancement of Inventory Models for Deteriorating Items with Time Based Uniform Price, Jan 2023, International Journal of Innovative Research in Engineering (</w:t>
      </w:r>
      <w:r w:rsidRPr="008553D7">
        <w:rPr>
          <w:b/>
          <w:bCs/>
          <w:sz w:val="18"/>
          <w:szCs w:val="18"/>
        </w:rPr>
        <w:t>IJIRE</w:t>
      </w:r>
      <w:r w:rsidRPr="008553D7">
        <w:rPr>
          <w:sz w:val="18"/>
          <w:szCs w:val="18"/>
        </w:rPr>
        <w:t>), Volume 4, Issue 1, pg.14-18</w:t>
      </w:r>
    </w:p>
    <w:p w14:paraId="05010F1E" w14:textId="77777777" w:rsidR="00F473EB" w:rsidRPr="008553D7" w:rsidRDefault="00F473EB" w:rsidP="00F473EB">
      <w:pPr>
        <w:pStyle w:val="ListParagraph"/>
        <w:numPr>
          <w:ilvl w:val="2"/>
          <w:numId w:val="15"/>
        </w:numPr>
        <w:spacing w:after="200" w:line="360" w:lineRule="auto"/>
        <w:ind w:left="918" w:hanging="288"/>
        <w:jc w:val="both"/>
        <w:rPr>
          <w:sz w:val="18"/>
          <w:szCs w:val="18"/>
        </w:rPr>
      </w:pPr>
      <w:r w:rsidRPr="008553D7">
        <w:rPr>
          <w:sz w:val="18"/>
          <w:szCs w:val="18"/>
          <w:shd w:val="clear" w:color="auto" w:fill="FFFFFF"/>
        </w:rPr>
        <w:t xml:space="preserve">Sharma, Animesh Kumar. The Need for An Inventory Control System, </w:t>
      </w:r>
      <w:r w:rsidRPr="008553D7">
        <w:rPr>
          <w:rStyle w:val="il"/>
          <w:sz w:val="18"/>
          <w:szCs w:val="18"/>
          <w:shd w:val="clear" w:color="auto" w:fill="FFFFFF"/>
        </w:rPr>
        <w:t>IUP</w:t>
      </w:r>
      <w:r w:rsidRPr="008553D7">
        <w:rPr>
          <w:sz w:val="18"/>
          <w:szCs w:val="18"/>
          <w:shd w:val="clear" w:color="auto" w:fill="FFFFFF"/>
        </w:rPr>
        <w:t> </w:t>
      </w:r>
      <w:r w:rsidRPr="008553D7">
        <w:rPr>
          <w:rStyle w:val="il"/>
          <w:sz w:val="18"/>
          <w:szCs w:val="18"/>
          <w:shd w:val="clear" w:color="auto" w:fill="FFFFFF"/>
        </w:rPr>
        <w:t>Journal</w:t>
      </w:r>
      <w:r w:rsidRPr="008553D7">
        <w:rPr>
          <w:sz w:val="18"/>
          <w:szCs w:val="18"/>
          <w:shd w:val="clear" w:color="auto" w:fill="FFFFFF"/>
        </w:rPr>
        <w:t> of Operations Management, Feb 2022, Volume 21, issue 1,</w:t>
      </w:r>
    </w:p>
    <w:p w14:paraId="14AD9A70" w14:textId="77777777" w:rsidR="00F473EB" w:rsidRPr="008553D7" w:rsidRDefault="00F473EB" w:rsidP="00F473EB">
      <w:pPr>
        <w:pStyle w:val="ListParagraph"/>
        <w:numPr>
          <w:ilvl w:val="2"/>
          <w:numId w:val="15"/>
        </w:numPr>
        <w:spacing w:after="200" w:line="360" w:lineRule="auto"/>
        <w:ind w:left="918" w:hanging="288"/>
        <w:jc w:val="both"/>
        <w:rPr>
          <w:sz w:val="18"/>
          <w:szCs w:val="18"/>
          <w:shd w:val="clear" w:color="auto" w:fill="FFFFFF"/>
        </w:rPr>
      </w:pPr>
      <w:r w:rsidRPr="008553D7">
        <w:rPr>
          <w:sz w:val="18"/>
          <w:szCs w:val="18"/>
          <w:shd w:val="clear" w:color="auto" w:fill="FFFFFF"/>
        </w:rPr>
        <w:t xml:space="preserve">Sharma, Animesh </w:t>
      </w:r>
      <w:proofErr w:type="gramStart"/>
      <w:r w:rsidRPr="008553D7">
        <w:rPr>
          <w:sz w:val="18"/>
          <w:szCs w:val="18"/>
          <w:shd w:val="clear" w:color="auto" w:fill="FFFFFF"/>
        </w:rPr>
        <w:t>Kumar .Analysis</w:t>
      </w:r>
      <w:proofErr w:type="gramEnd"/>
      <w:r w:rsidRPr="008553D7">
        <w:rPr>
          <w:sz w:val="18"/>
          <w:szCs w:val="18"/>
          <w:shd w:val="clear" w:color="auto" w:fill="FFFFFF"/>
        </w:rPr>
        <w:t xml:space="preserve"> Of Deteriorating Inventory Model For Trapezoidal Type Demand Rate, International Journal of Engineering Research &amp; Management Technology (ISSN: 2348-4039) Nov 2015, Volume 2, issue 6, pg. 151-159.</w:t>
      </w:r>
    </w:p>
    <w:p w14:paraId="630A786D" w14:textId="77777777" w:rsidR="00F473EB" w:rsidRPr="008553D7" w:rsidRDefault="00F473EB" w:rsidP="00F473EB">
      <w:pPr>
        <w:pStyle w:val="ListParagraph"/>
        <w:numPr>
          <w:ilvl w:val="2"/>
          <w:numId w:val="15"/>
        </w:numPr>
        <w:spacing w:after="200" w:line="360" w:lineRule="auto"/>
        <w:ind w:left="918" w:hanging="288"/>
        <w:jc w:val="both"/>
        <w:rPr>
          <w:sz w:val="18"/>
          <w:szCs w:val="18"/>
        </w:rPr>
      </w:pPr>
      <w:r w:rsidRPr="008553D7">
        <w:rPr>
          <w:sz w:val="18"/>
          <w:szCs w:val="18"/>
          <w:shd w:val="clear" w:color="auto" w:fill="FFFFFF"/>
        </w:rPr>
        <w:t>Sharma, Animesh Kumar</w:t>
      </w:r>
      <w:r w:rsidRPr="008553D7">
        <w:rPr>
          <w:sz w:val="18"/>
          <w:szCs w:val="18"/>
        </w:rPr>
        <w:t xml:space="preserve">, Bansal K </w:t>
      </w:r>
      <w:proofErr w:type="spellStart"/>
      <w:r w:rsidRPr="008553D7">
        <w:rPr>
          <w:sz w:val="18"/>
          <w:szCs w:val="18"/>
        </w:rPr>
        <w:t>K</w:t>
      </w:r>
      <w:proofErr w:type="spellEnd"/>
      <w:r w:rsidRPr="008553D7">
        <w:rPr>
          <w:sz w:val="18"/>
          <w:szCs w:val="18"/>
        </w:rPr>
        <w:t>. Analysis of Inventory Model with Time Dependent Demand under Fractional Backlogging.</w:t>
      </w:r>
      <w:r w:rsidRPr="008553D7">
        <w:rPr>
          <w:sz w:val="18"/>
          <w:szCs w:val="18"/>
          <w:shd w:val="clear" w:color="auto" w:fill="FFFFFF"/>
        </w:rPr>
        <w:t xml:space="preserve"> International Journal of Education and Science Research Review (ISSN: 2348-6457)</w:t>
      </w:r>
      <w:r w:rsidRPr="008553D7">
        <w:rPr>
          <w:sz w:val="18"/>
          <w:szCs w:val="18"/>
        </w:rPr>
        <w:t xml:space="preserve"> Feb 2016, </w:t>
      </w:r>
      <w:r w:rsidRPr="008553D7">
        <w:rPr>
          <w:sz w:val="18"/>
          <w:szCs w:val="18"/>
          <w:shd w:val="clear" w:color="auto" w:fill="FFFFFF"/>
        </w:rPr>
        <w:t>Volume 3, issue 1, pg. 103-111.</w:t>
      </w:r>
    </w:p>
    <w:p w14:paraId="23BAE137" w14:textId="77777777" w:rsidR="00F473EB" w:rsidRPr="008553D7" w:rsidRDefault="00F473EB" w:rsidP="00F473EB">
      <w:pPr>
        <w:pStyle w:val="ListParagraph"/>
        <w:numPr>
          <w:ilvl w:val="2"/>
          <w:numId w:val="15"/>
        </w:numPr>
        <w:spacing w:after="200" w:line="360" w:lineRule="auto"/>
        <w:ind w:left="918" w:hanging="288"/>
        <w:jc w:val="both"/>
        <w:rPr>
          <w:sz w:val="18"/>
          <w:szCs w:val="18"/>
        </w:rPr>
      </w:pPr>
      <w:r w:rsidRPr="008553D7">
        <w:rPr>
          <w:sz w:val="18"/>
          <w:szCs w:val="18"/>
        </w:rPr>
        <w:t xml:space="preserve">Sharma, Animesh Kumar. Inventory Model for Fixed Deterioration within Vending Price Order Rate Using Limited Backlogging. International Journal </w:t>
      </w:r>
      <w:proofErr w:type="gramStart"/>
      <w:r w:rsidRPr="008553D7">
        <w:rPr>
          <w:sz w:val="18"/>
          <w:szCs w:val="18"/>
        </w:rPr>
        <w:t>Of</w:t>
      </w:r>
      <w:proofErr w:type="gramEnd"/>
      <w:r w:rsidRPr="008553D7">
        <w:rPr>
          <w:sz w:val="18"/>
          <w:szCs w:val="18"/>
        </w:rPr>
        <w:t xml:space="preserve"> Innovative Research In Technology (ISSN 2349-6002) Feb 2020, Volume 6 Issue 9, pg. 1-3</w:t>
      </w:r>
    </w:p>
    <w:p w14:paraId="535EB8DF" w14:textId="77777777" w:rsidR="00F473EB" w:rsidRPr="008553D7" w:rsidRDefault="00F473EB" w:rsidP="00F473EB">
      <w:pPr>
        <w:pStyle w:val="ListParagraph"/>
        <w:numPr>
          <w:ilvl w:val="2"/>
          <w:numId w:val="15"/>
        </w:numPr>
        <w:spacing w:after="200" w:line="360" w:lineRule="auto"/>
        <w:ind w:left="918" w:hanging="288"/>
        <w:jc w:val="both"/>
        <w:rPr>
          <w:sz w:val="18"/>
          <w:szCs w:val="18"/>
          <w:shd w:val="clear" w:color="auto" w:fill="FFFFFF"/>
        </w:rPr>
      </w:pPr>
      <w:r w:rsidRPr="008553D7">
        <w:rPr>
          <w:sz w:val="18"/>
          <w:szCs w:val="18"/>
          <w:shd w:val="clear" w:color="auto" w:fill="FFFFFF"/>
        </w:rPr>
        <w:t>Sharma, Animesh Kumar</w:t>
      </w:r>
      <w:r w:rsidRPr="008553D7">
        <w:rPr>
          <w:sz w:val="18"/>
          <w:szCs w:val="18"/>
        </w:rPr>
        <w:t xml:space="preserve">. </w:t>
      </w:r>
      <w:r w:rsidRPr="008553D7">
        <w:rPr>
          <w:sz w:val="18"/>
          <w:szCs w:val="18"/>
          <w:shd w:val="clear" w:color="auto" w:fill="FFFFFF"/>
        </w:rPr>
        <w:t>Survey of Development of Inventory Models with Time Based Uniform Demand</w:t>
      </w:r>
      <w:r w:rsidRPr="008553D7">
        <w:rPr>
          <w:sz w:val="18"/>
          <w:szCs w:val="18"/>
        </w:rPr>
        <w:t>.</w:t>
      </w:r>
      <w:r>
        <w:rPr>
          <w:sz w:val="18"/>
          <w:szCs w:val="18"/>
        </w:rPr>
        <w:t xml:space="preserve"> </w:t>
      </w:r>
      <w:r w:rsidRPr="008553D7">
        <w:rPr>
          <w:color w:val="222222"/>
          <w:sz w:val="18"/>
          <w:szCs w:val="18"/>
          <w:shd w:val="clear" w:color="auto" w:fill="FFFFFF"/>
        </w:rPr>
        <w:t>Innovation of Multidisciplinary Research in Present and Future Time (ISBN – 978-93- 95037-05-1)</w:t>
      </w:r>
      <w:r w:rsidRPr="008553D7">
        <w:rPr>
          <w:sz w:val="18"/>
          <w:szCs w:val="18"/>
        </w:rPr>
        <w:t xml:space="preserve"> Feb 2022, </w:t>
      </w:r>
      <w:r w:rsidRPr="008553D7">
        <w:rPr>
          <w:sz w:val="18"/>
          <w:szCs w:val="18"/>
          <w:shd w:val="clear" w:color="auto" w:fill="FFFFFF"/>
        </w:rPr>
        <w:t>Volume 1, pg. 76-81.</w:t>
      </w:r>
    </w:p>
    <w:p w14:paraId="73E71E32" w14:textId="77777777" w:rsidR="00F473EB" w:rsidRPr="008553D7" w:rsidRDefault="00F473EB" w:rsidP="00F473EB">
      <w:pPr>
        <w:pStyle w:val="ListParagraph"/>
        <w:numPr>
          <w:ilvl w:val="2"/>
          <w:numId w:val="15"/>
        </w:numPr>
        <w:spacing w:after="200" w:line="360" w:lineRule="auto"/>
        <w:ind w:left="918" w:hanging="288"/>
        <w:jc w:val="both"/>
        <w:rPr>
          <w:sz w:val="18"/>
          <w:szCs w:val="18"/>
          <w:shd w:val="clear" w:color="auto" w:fill="FFFFFF"/>
        </w:rPr>
      </w:pPr>
      <w:r w:rsidRPr="008553D7">
        <w:rPr>
          <w:sz w:val="18"/>
          <w:szCs w:val="18"/>
          <w:shd w:val="clear" w:color="auto" w:fill="FFFFFF"/>
        </w:rPr>
        <w:t>Sharma, Animesh Kumar</w:t>
      </w:r>
      <w:r w:rsidRPr="008553D7">
        <w:rPr>
          <w:sz w:val="18"/>
          <w:szCs w:val="18"/>
        </w:rPr>
        <w:t xml:space="preserve">. </w:t>
      </w:r>
      <w:r w:rsidRPr="008553D7">
        <w:rPr>
          <w:sz w:val="18"/>
          <w:szCs w:val="18"/>
          <w:shd w:val="clear" w:color="auto" w:fill="FFFFFF"/>
        </w:rPr>
        <w:t>An overview and study on inventory model with deteriorating items</w:t>
      </w:r>
      <w:r w:rsidRPr="008553D7">
        <w:rPr>
          <w:sz w:val="18"/>
          <w:szCs w:val="18"/>
        </w:rPr>
        <w:t>.</w:t>
      </w:r>
      <w:r>
        <w:rPr>
          <w:sz w:val="18"/>
          <w:szCs w:val="18"/>
        </w:rPr>
        <w:t xml:space="preserve"> </w:t>
      </w:r>
      <w:r w:rsidRPr="008553D7">
        <w:rPr>
          <w:color w:val="222222"/>
          <w:sz w:val="18"/>
          <w:szCs w:val="18"/>
          <w:shd w:val="clear" w:color="auto" w:fill="FFFFFF"/>
        </w:rPr>
        <w:t>International Journal of Scientific Research in Engineering and Management (ISSN 2590 -1892)</w:t>
      </w:r>
      <w:r w:rsidRPr="008553D7">
        <w:rPr>
          <w:sz w:val="18"/>
          <w:szCs w:val="18"/>
        </w:rPr>
        <w:t xml:space="preserve"> October 2019, </w:t>
      </w:r>
      <w:r w:rsidRPr="008553D7">
        <w:rPr>
          <w:sz w:val="18"/>
          <w:szCs w:val="18"/>
          <w:shd w:val="clear" w:color="auto" w:fill="FFFFFF"/>
        </w:rPr>
        <w:t>Volume 3, Issue 10, pg. 1-5.</w:t>
      </w:r>
    </w:p>
    <w:p w14:paraId="047E668B" w14:textId="77777777" w:rsidR="00F473EB" w:rsidRPr="008553D7" w:rsidRDefault="00F473EB" w:rsidP="00F473EB">
      <w:pPr>
        <w:pStyle w:val="ListParagraph"/>
        <w:numPr>
          <w:ilvl w:val="2"/>
          <w:numId w:val="15"/>
        </w:numPr>
        <w:spacing w:after="200" w:line="360" w:lineRule="auto"/>
        <w:ind w:left="918" w:hanging="288"/>
        <w:jc w:val="both"/>
        <w:rPr>
          <w:sz w:val="18"/>
          <w:szCs w:val="18"/>
          <w:shd w:val="clear" w:color="auto" w:fill="FFFFFF"/>
        </w:rPr>
      </w:pPr>
      <w:r w:rsidRPr="008553D7">
        <w:rPr>
          <w:sz w:val="18"/>
          <w:szCs w:val="18"/>
          <w:shd w:val="clear" w:color="auto" w:fill="FFFFFF"/>
        </w:rPr>
        <w:t>Sharma, Animesh Kumar</w:t>
      </w:r>
      <w:r w:rsidRPr="008553D7">
        <w:rPr>
          <w:sz w:val="18"/>
          <w:szCs w:val="18"/>
        </w:rPr>
        <w:t xml:space="preserve">. </w:t>
      </w:r>
      <w:r w:rsidRPr="008553D7">
        <w:rPr>
          <w:sz w:val="18"/>
          <w:szCs w:val="18"/>
          <w:shd w:val="clear" w:color="auto" w:fill="FFFFFF"/>
        </w:rPr>
        <w:t>On some inventory model with deteriorating objects</w:t>
      </w:r>
      <w:r w:rsidRPr="008553D7">
        <w:rPr>
          <w:sz w:val="18"/>
          <w:szCs w:val="18"/>
        </w:rPr>
        <w:t>.</w:t>
      </w:r>
      <w:r>
        <w:rPr>
          <w:sz w:val="18"/>
          <w:szCs w:val="18"/>
        </w:rPr>
        <w:t xml:space="preserve"> </w:t>
      </w:r>
      <w:r w:rsidRPr="008553D7">
        <w:rPr>
          <w:color w:val="222222"/>
          <w:sz w:val="18"/>
          <w:szCs w:val="18"/>
          <w:shd w:val="clear" w:color="auto" w:fill="FFFFFF"/>
        </w:rPr>
        <w:t>International Journal for Scientific Research and Development (ISSN 2321 - 0613)</w:t>
      </w:r>
      <w:r w:rsidRPr="008553D7">
        <w:rPr>
          <w:sz w:val="18"/>
          <w:szCs w:val="18"/>
        </w:rPr>
        <w:t xml:space="preserve"> October 2019, </w:t>
      </w:r>
      <w:r w:rsidRPr="008553D7">
        <w:rPr>
          <w:sz w:val="18"/>
          <w:szCs w:val="18"/>
          <w:shd w:val="clear" w:color="auto" w:fill="FFFFFF"/>
        </w:rPr>
        <w:t>Volume 7, Issue 8, pg. 377 - 380.</w:t>
      </w:r>
    </w:p>
    <w:p w14:paraId="00309813" w14:textId="77777777" w:rsidR="00F473EB" w:rsidRPr="008553D7" w:rsidRDefault="00F473EB" w:rsidP="00F473EB">
      <w:pPr>
        <w:pStyle w:val="ListParagraph"/>
        <w:numPr>
          <w:ilvl w:val="2"/>
          <w:numId w:val="15"/>
        </w:numPr>
        <w:spacing w:after="200" w:line="360" w:lineRule="auto"/>
        <w:ind w:left="918" w:hanging="288"/>
        <w:jc w:val="both"/>
        <w:rPr>
          <w:sz w:val="18"/>
          <w:szCs w:val="18"/>
          <w:shd w:val="clear" w:color="auto" w:fill="FFFFFF"/>
        </w:rPr>
      </w:pPr>
      <w:r w:rsidRPr="008553D7">
        <w:rPr>
          <w:sz w:val="18"/>
          <w:szCs w:val="18"/>
          <w:shd w:val="clear" w:color="auto" w:fill="FFFFFF"/>
        </w:rPr>
        <w:t>Sharma, Animesh Kumar (2019). An overview and study on inventory model with deteriorating items. </w:t>
      </w:r>
      <w:r w:rsidRPr="008553D7">
        <w:rPr>
          <w:iCs/>
          <w:sz w:val="18"/>
          <w:szCs w:val="18"/>
        </w:rPr>
        <w:t>International Journal of Scientific Research in Engineering and Management (IJSREM)</w:t>
      </w:r>
      <w:r w:rsidRPr="008553D7">
        <w:rPr>
          <w:sz w:val="18"/>
          <w:szCs w:val="18"/>
          <w:shd w:val="clear" w:color="auto" w:fill="FFFFFF"/>
        </w:rPr>
        <w:t>, </w:t>
      </w:r>
      <w:r w:rsidRPr="008553D7">
        <w:rPr>
          <w:iCs/>
          <w:sz w:val="18"/>
          <w:szCs w:val="18"/>
        </w:rPr>
        <w:t>3</w:t>
      </w:r>
      <w:r w:rsidRPr="008553D7">
        <w:rPr>
          <w:sz w:val="18"/>
          <w:szCs w:val="18"/>
          <w:shd w:val="clear" w:color="auto" w:fill="FFFFFF"/>
        </w:rPr>
        <w:t>(10), 1-8.</w:t>
      </w:r>
    </w:p>
    <w:p w14:paraId="6346BF82" w14:textId="77777777" w:rsidR="00F473EB" w:rsidRPr="008553D7" w:rsidRDefault="00F473EB" w:rsidP="00F473EB">
      <w:pPr>
        <w:pStyle w:val="ListParagraph"/>
        <w:numPr>
          <w:ilvl w:val="2"/>
          <w:numId w:val="15"/>
        </w:numPr>
        <w:spacing w:after="200" w:line="360" w:lineRule="auto"/>
        <w:ind w:left="918" w:hanging="288"/>
        <w:jc w:val="both"/>
        <w:rPr>
          <w:sz w:val="18"/>
          <w:szCs w:val="18"/>
          <w:shd w:val="clear" w:color="auto" w:fill="FFFFFF"/>
        </w:rPr>
      </w:pPr>
      <w:r w:rsidRPr="008553D7">
        <w:rPr>
          <w:sz w:val="18"/>
          <w:szCs w:val="18"/>
          <w:shd w:val="clear" w:color="auto" w:fill="FFFFFF"/>
        </w:rPr>
        <w:t>Sharma, Animesh Kumar</w:t>
      </w:r>
      <w:r w:rsidRPr="008553D7">
        <w:rPr>
          <w:sz w:val="18"/>
          <w:szCs w:val="18"/>
        </w:rPr>
        <w:t xml:space="preserve">. </w:t>
      </w:r>
      <w:r w:rsidRPr="008553D7">
        <w:rPr>
          <w:sz w:val="18"/>
          <w:szCs w:val="18"/>
          <w:shd w:val="clear" w:color="auto" w:fill="FFFFFF"/>
        </w:rPr>
        <w:t xml:space="preserve">Study to overview on inventory management and related </w:t>
      </w:r>
      <w:proofErr w:type="spellStart"/>
      <w:proofErr w:type="gramStart"/>
      <w:r w:rsidRPr="008553D7">
        <w:rPr>
          <w:sz w:val="18"/>
          <w:szCs w:val="18"/>
          <w:shd w:val="clear" w:color="auto" w:fill="FFFFFF"/>
        </w:rPr>
        <w:t>models</w:t>
      </w:r>
      <w:r w:rsidRPr="008553D7">
        <w:rPr>
          <w:sz w:val="18"/>
          <w:szCs w:val="18"/>
        </w:rPr>
        <w:t>.</w:t>
      </w:r>
      <w:r w:rsidRPr="008553D7">
        <w:rPr>
          <w:color w:val="222222"/>
          <w:sz w:val="18"/>
          <w:szCs w:val="18"/>
          <w:shd w:val="clear" w:color="auto" w:fill="FFFFFF"/>
        </w:rPr>
        <w:t>International</w:t>
      </w:r>
      <w:proofErr w:type="spellEnd"/>
      <w:proofErr w:type="gramEnd"/>
      <w:r w:rsidRPr="008553D7">
        <w:rPr>
          <w:color w:val="222222"/>
          <w:sz w:val="18"/>
          <w:szCs w:val="18"/>
          <w:shd w:val="clear" w:color="auto" w:fill="FFFFFF"/>
        </w:rPr>
        <w:t xml:space="preserve"> Journal of Multidisciplinary Educational Research (ISSN 2277 - 7881)</w:t>
      </w:r>
      <w:r w:rsidRPr="008553D7">
        <w:rPr>
          <w:sz w:val="18"/>
          <w:szCs w:val="18"/>
        </w:rPr>
        <w:t xml:space="preserve"> November 2019, </w:t>
      </w:r>
      <w:r w:rsidRPr="008553D7">
        <w:rPr>
          <w:sz w:val="18"/>
          <w:szCs w:val="18"/>
          <w:shd w:val="clear" w:color="auto" w:fill="FFFFFF"/>
        </w:rPr>
        <w:t>Volume 8, Issue 11(2), pg. 77-86.</w:t>
      </w:r>
    </w:p>
    <w:p w14:paraId="2C2DB752" w14:textId="77777777" w:rsidR="00F473EB" w:rsidRDefault="00F473EB" w:rsidP="00F473EB">
      <w:pPr>
        <w:pStyle w:val="ListParagraph"/>
        <w:spacing w:line="276" w:lineRule="auto"/>
        <w:jc w:val="both"/>
        <w:rPr>
          <w:szCs w:val="24"/>
        </w:rPr>
      </w:pPr>
    </w:p>
    <w:p w14:paraId="70DE8586" w14:textId="77777777" w:rsidR="00F473EB" w:rsidRPr="0038225E" w:rsidRDefault="00F473EB" w:rsidP="00F473EB">
      <w:pPr>
        <w:pStyle w:val="NormalWeb"/>
        <w:spacing w:before="0" w:beforeAutospacing="0" w:after="0" w:afterAutospacing="0"/>
        <w:jc w:val="both"/>
        <w:rPr>
          <w:sz w:val="20"/>
          <w:szCs w:val="20"/>
        </w:rPr>
      </w:pPr>
    </w:p>
    <w:p w14:paraId="23B5637D" w14:textId="77777777" w:rsidR="00F473EB" w:rsidRPr="00F473EB" w:rsidRDefault="00F473EB" w:rsidP="00F473EB">
      <w:pPr>
        <w:jc w:val="both"/>
      </w:pPr>
    </w:p>
    <w:p w14:paraId="00B664FE" w14:textId="77777777" w:rsidR="00F473EB" w:rsidRPr="00F473EB" w:rsidRDefault="00F473EB" w:rsidP="00F473EB">
      <w:pPr>
        <w:jc w:val="both"/>
        <w:rPr>
          <w:i/>
        </w:rPr>
      </w:pPr>
    </w:p>
    <w:sectPr w:rsidR="00F473EB" w:rsidRPr="00F473EB" w:rsidSect="00486A10">
      <w:headerReference w:type="default" r:id="rId9"/>
      <w:footerReference w:type="default" r:id="rId10"/>
      <w:pgSz w:w="12240" w:h="15840"/>
      <w:pgMar w:top="1440" w:right="1440" w:bottom="1440" w:left="1440" w:header="720" w:footer="720" w:gutter="0"/>
      <w:pgNumType w:start="5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0768" w14:textId="77777777" w:rsidR="00446D4A" w:rsidRDefault="00446D4A" w:rsidP="00F473EB">
      <w:r>
        <w:separator/>
      </w:r>
    </w:p>
  </w:endnote>
  <w:endnote w:type="continuationSeparator" w:id="0">
    <w:p w14:paraId="6AD0EEA3" w14:textId="77777777" w:rsidR="00446D4A" w:rsidRDefault="00446D4A" w:rsidP="00F4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8533" w14:textId="77777777" w:rsidR="00FC40E1" w:rsidRDefault="00FC40E1" w:rsidP="00FC40E1">
    <w:pPr>
      <w:pStyle w:val="Footer"/>
      <w:jc w:val="left"/>
    </w:pPr>
    <w:r>
      <w:rPr>
        <w:shd w:val="clear" w:color="auto" w:fill="FFFFFF"/>
      </w:rPr>
      <w:tab/>
    </w:r>
  </w:p>
  <w:sdt>
    <w:sdtPr>
      <w:id w:val="17029518"/>
      <w:docPartObj>
        <w:docPartGallery w:val="Page Numbers (Bottom of Page)"/>
        <w:docPartUnique/>
      </w:docPartObj>
    </w:sdtPr>
    <w:sdtContent>
      <w:p w14:paraId="361CBA2A" w14:textId="77777777" w:rsidR="003A1CC9" w:rsidRDefault="003A1CC9" w:rsidP="003A1CC9">
        <w:pPr>
          <w:pStyle w:val="Footer"/>
          <w:jc w:val="both"/>
        </w:pPr>
      </w:p>
      <w:p w14:paraId="071E9F6C" w14:textId="77777777" w:rsidR="00FC40E1" w:rsidRDefault="003A1CC9" w:rsidP="003A1CC9">
        <w:pPr>
          <w:pStyle w:val="Footer"/>
          <w:jc w:val="both"/>
        </w:pPr>
        <w:r>
          <w:rPr>
            <w:shd w:val="clear" w:color="auto" w:fill="FFFFFF"/>
          </w:rPr>
          <w:t>ISSN 2583-6196</w:t>
        </w:r>
        <w:r>
          <w:rPr>
            <w:shd w:val="clear" w:color="auto" w:fill="FFFFFF"/>
          </w:rPr>
          <w:tab/>
        </w:r>
        <w:r w:rsidRPr="00F473EB">
          <w:rPr>
            <w:color w:val="548DD4" w:themeColor="text2" w:themeTint="99"/>
            <w:u w:val="single"/>
            <w:shd w:val="clear" w:color="auto" w:fill="FFFFFF"/>
          </w:rPr>
          <w:t>IJFIAHM</w:t>
        </w:r>
        <w:r>
          <w:t xml:space="preserve"> </w:t>
        </w:r>
        <w:r>
          <w:tab/>
        </w:r>
        <w:r w:rsidR="00000000">
          <w:fldChar w:fldCharType="begin"/>
        </w:r>
        <w:r w:rsidR="00000000">
          <w:instrText xml:space="preserve"> PAGE   \* MERGEFORMAT </w:instrText>
        </w:r>
        <w:r w:rsidR="00000000">
          <w:fldChar w:fldCharType="separate"/>
        </w:r>
        <w:r w:rsidR="00FF1331">
          <w:rPr>
            <w:noProof/>
          </w:rPr>
          <w:t>506</w:t>
        </w:r>
        <w:r w:rsidR="00000000">
          <w:rPr>
            <w:noProof/>
          </w:rPr>
          <w:fldChar w:fldCharType="end"/>
        </w:r>
      </w:p>
    </w:sdtContent>
  </w:sdt>
  <w:p w14:paraId="3CD6B49F" w14:textId="77777777" w:rsidR="00F473EB" w:rsidRPr="00FC40E1" w:rsidRDefault="00B36B59" w:rsidP="00B36B59">
    <w:pPr>
      <w:pStyle w:val="Footer"/>
      <w:jc w:val="left"/>
    </w:pPr>
    <w:r>
      <w:rPr>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418C" w14:textId="77777777" w:rsidR="00446D4A" w:rsidRDefault="00446D4A" w:rsidP="00F473EB">
      <w:r>
        <w:separator/>
      </w:r>
    </w:p>
  </w:footnote>
  <w:footnote w:type="continuationSeparator" w:id="0">
    <w:p w14:paraId="100D695B" w14:textId="77777777" w:rsidR="00446D4A" w:rsidRDefault="00446D4A" w:rsidP="00F4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431C" w14:textId="77777777" w:rsidR="00F473EB" w:rsidRPr="00F473EB" w:rsidRDefault="00F473EB">
    <w:pPr>
      <w:pStyle w:val="Header"/>
    </w:pPr>
    <w:r w:rsidRPr="00F473EB">
      <w:t>Volume 3, Issue 1, January –2024</w:t>
    </w:r>
    <w:r w:rsidRPr="00F473EB">
      <w:tab/>
    </w:r>
    <w:r w:rsidRPr="00F473EB">
      <w:tab/>
      <w:t xml:space="preserve">International Journal of Futuristic Innovation in </w:t>
    </w:r>
  </w:p>
  <w:p w14:paraId="7B716A17" w14:textId="587B8FE7" w:rsidR="00F473EB" w:rsidRPr="00F473EB" w:rsidRDefault="00FF1331">
    <w:pPr>
      <w:pStyle w:val="Header"/>
    </w:pPr>
    <w:r>
      <w:t>PP 50</w:t>
    </w:r>
    <w:r w:rsidR="00486A10">
      <w:t>9</w:t>
    </w:r>
    <w:r>
      <w:t>-51</w:t>
    </w:r>
    <w:r w:rsidR="00486A10">
      <w:t>4</w:t>
    </w:r>
    <w:r w:rsidR="00F473EB" w:rsidRPr="00F473EB">
      <w:tab/>
    </w:r>
    <w:r w:rsidR="00F473EB" w:rsidRPr="00F473EB">
      <w:tab/>
      <w:t>Arts, Humanities and Management (IJFIAHM)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98A"/>
    <w:multiLevelType w:val="multilevel"/>
    <w:tmpl w:val="F250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F0E9B"/>
    <w:multiLevelType w:val="multilevel"/>
    <w:tmpl w:val="260E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D3E92"/>
    <w:multiLevelType w:val="multilevel"/>
    <w:tmpl w:val="3F60B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73096"/>
    <w:multiLevelType w:val="multilevel"/>
    <w:tmpl w:val="3A1EF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A7094"/>
    <w:multiLevelType w:val="multilevel"/>
    <w:tmpl w:val="3CD2A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05CD8"/>
    <w:multiLevelType w:val="multilevel"/>
    <w:tmpl w:val="28F6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A709A"/>
    <w:multiLevelType w:val="multilevel"/>
    <w:tmpl w:val="3D4E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127E61"/>
    <w:multiLevelType w:val="multilevel"/>
    <w:tmpl w:val="583C4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97684"/>
    <w:multiLevelType w:val="multilevel"/>
    <w:tmpl w:val="3F6A1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D72DD"/>
    <w:multiLevelType w:val="multilevel"/>
    <w:tmpl w:val="9E0E0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67B61"/>
    <w:multiLevelType w:val="multilevel"/>
    <w:tmpl w:val="2308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840CA4"/>
    <w:multiLevelType w:val="multilevel"/>
    <w:tmpl w:val="545CE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C4A32"/>
    <w:multiLevelType w:val="multilevel"/>
    <w:tmpl w:val="4704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1E16DB"/>
    <w:multiLevelType w:val="hybridMultilevel"/>
    <w:tmpl w:val="F22A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1FC8C220">
      <w:start w:val="1"/>
      <w:numFmt w:val="decimal"/>
      <w:lvlText w:val="%3."/>
      <w:lvlJc w:val="left"/>
      <w:pPr>
        <w:ind w:left="2160" w:hanging="180"/>
      </w:pPr>
      <w:rPr>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92343">
    <w:abstractNumId w:val="6"/>
  </w:num>
  <w:num w:numId="2" w16cid:durableId="203368869">
    <w:abstractNumId w:val="5"/>
  </w:num>
  <w:num w:numId="3" w16cid:durableId="1672483775">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16cid:durableId="1570767885">
    <w:abstractNumId w:val="12"/>
  </w:num>
  <w:num w:numId="5" w16cid:durableId="949823006">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16cid:durableId="363096526">
    <w:abstractNumId w:val="10"/>
  </w:num>
  <w:num w:numId="7" w16cid:durableId="1691292583">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1565992400">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780951909">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16cid:durableId="944920000">
    <w:abstractNumId w:val="1"/>
  </w:num>
  <w:num w:numId="11" w16cid:durableId="2005743703">
    <w:abstractNumId w:val="0"/>
  </w:num>
  <w:num w:numId="12" w16cid:durableId="96029254">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16cid:durableId="1321958336">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16cid:durableId="1786385241">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16cid:durableId="837766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3EB"/>
    <w:rsid w:val="003849E3"/>
    <w:rsid w:val="003A1CC9"/>
    <w:rsid w:val="00446D4A"/>
    <w:rsid w:val="00486A10"/>
    <w:rsid w:val="00603CAD"/>
    <w:rsid w:val="007071F9"/>
    <w:rsid w:val="00963075"/>
    <w:rsid w:val="00B36B59"/>
    <w:rsid w:val="00B92492"/>
    <w:rsid w:val="00BD501D"/>
    <w:rsid w:val="00D730DC"/>
    <w:rsid w:val="00F473EB"/>
    <w:rsid w:val="00F636E5"/>
    <w:rsid w:val="00FC40E1"/>
    <w:rsid w:val="00FF13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7B8AD"/>
  <w15:docId w15:val="{4A147ED4-A2E6-4FE6-945B-DC7EA46D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3EB"/>
    <w:pPr>
      <w:spacing w:after="0" w:line="240" w:lineRule="auto"/>
      <w:jc w:val="center"/>
    </w:pPr>
    <w:rPr>
      <w:rFonts w:ascii="Times New Roman" w:eastAsia="SimSun" w:hAnsi="Times New Roman" w:cs="Times New Roman"/>
      <w:sz w:val="2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3EB"/>
    <w:pPr>
      <w:tabs>
        <w:tab w:val="center" w:pos="4680"/>
        <w:tab w:val="right" w:pos="9360"/>
      </w:tabs>
    </w:pPr>
  </w:style>
  <w:style w:type="character" w:customStyle="1" w:styleId="HeaderChar">
    <w:name w:val="Header Char"/>
    <w:basedOn w:val="DefaultParagraphFont"/>
    <w:link w:val="Header"/>
    <w:uiPriority w:val="99"/>
    <w:rsid w:val="00F473EB"/>
  </w:style>
  <w:style w:type="paragraph" w:styleId="Footer">
    <w:name w:val="footer"/>
    <w:basedOn w:val="Normal"/>
    <w:link w:val="FooterChar"/>
    <w:uiPriority w:val="99"/>
    <w:unhideWhenUsed/>
    <w:rsid w:val="00F473EB"/>
    <w:pPr>
      <w:tabs>
        <w:tab w:val="center" w:pos="4680"/>
        <w:tab w:val="right" w:pos="9360"/>
      </w:tabs>
    </w:pPr>
  </w:style>
  <w:style w:type="character" w:customStyle="1" w:styleId="FooterChar">
    <w:name w:val="Footer Char"/>
    <w:basedOn w:val="DefaultParagraphFont"/>
    <w:link w:val="Footer"/>
    <w:uiPriority w:val="99"/>
    <w:rsid w:val="00F473EB"/>
  </w:style>
  <w:style w:type="character" w:styleId="Hyperlink">
    <w:name w:val="Hyperlink"/>
    <w:uiPriority w:val="99"/>
    <w:unhideWhenUsed/>
    <w:rsid w:val="00F473EB"/>
    <w:rPr>
      <w:color w:val="0000FF"/>
      <w:u w:val="single"/>
    </w:rPr>
  </w:style>
  <w:style w:type="paragraph" w:styleId="NormalWeb">
    <w:name w:val="Normal (Web)"/>
    <w:basedOn w:val="Normal"/>
    <w:uiPriority w:val="99"/>
    <w:unhideWhenUsed/>
    <w:rsid w:val="00F473EB"/>
    <w:pPr>
      <w:spacing w:before="100" w:beforeAutospacing="1" w:after="100" w:afterAutospacing="1"/>
      <w:jc w:val="left"/>
    </w:pPr>
    <w:rPr>
      <w:rFonts w:eastAsia="Times New Roman"/>
      <w:sz w:val="24"/>
      <w:szCs w:val="24"/>
      <w:lang w:val="en-US" w:eastAsia="en-US"/>
    </w:rPr>
  </w:style>
  <w:style w:type="table" w:styleId="TableGrid">
    <w:name w:val="Table Grid"/>
    <w:basedOn w:val="TableNormal"/>
    <w:rsid w:val="00F473E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SciencePG-Keywords">
    <w:name w:val="12-SciencePG-Keywords"/>
    <w:uiPriority w:val="1"/>
    <w:qFormat/>
    <w:rsid w:val="00F473EB"/>
    <w:rPr>
      <w:rFonts w:ascii="Times New Roman" w:eastAsia="Times New Roman" w:hAnsi="Times New Roman" w:cs="Times New Roman"/>
      <w:b/>
      <w:sz w:val="24"/>
      <w:szCs w:val="24"/>
    </w:rPr>
  </w:style>
  <w:style w:type="paragraph" w:styleId="ListParagraph">
    <w:name w:val="List Paragraph"/>
    <w:basedOn w:val="Normal"/>
    <w:uiPriority w:val="34"/>
    <w:qFormat/>
    <w:rsid w:val="00F473EB"/>
    <w:pPr>
      <w:ind w:left="720"/>
      <w:contextualSpacing/>
      <w:jc w:val="left"/>
    </w:pPr>
    <w:rPr>
      <w:rFonts w:eastAsia="Times New Roman"/>
      <w:lang w:val="en-US" w:eastAsia="en-US" w:bidi="ar-SA"/>
    </w:rPr>
  </w:style>
  <w:style w:type="table" w:customStyle="1" w:styleId="LightShading1">
    <w:name w:val="Light Shading1"/>
    <w:basedOn w:val="TableNormal"/>
    <w:uiPriority w:val="60"/>
    <w:rsid w:val="00F473EB"/>
    <w:pPr>
      <w:spacing w:after="0" w:line="240" w:lineRule="auto"/>
    </w:pPr>
    <w:rPr>
      <w:rFonts w:ascii="Times New Roman" w:hAnsi="Times New Roman" w:cs="Times New Roman"/>
      <w:color w:val="000000" w:themeColor="text1" w:themeShade="BF"/>
      <w:sz w:val="20"/>
      <w:szCs w:val="20"/>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il">
    <w:name w:val="il"/>
    <w:basedOn w:val="DefaultParagraphFont"/>
    <w:rsid w:val="00F4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damwar.badrivisha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1AB65BF-B4D2-4C97-BBC8-EFD7593E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ADMIN</cp:lastModifiedBy>
  <cp:revision>8</cp:revision>
  <dcterms:created xsi:type="dcterms:W3CDTF">2024-04-22T11:14:00Z</dcterms:created>
  <dcterms:modified xsi:type="dcterms:W3CDTF">2024-04-23T14:17:00Z</dcterms:modified>
</cp:coreProperties>
</file>